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C2" w:rsidRDefault="00FA2415" w:rsidP="007663C2">
      <w:pPr>
        <w:pStyle w:val="Nagwek"/>
        <w:rPr>
          <w:rFonts w:ascii="Tahoma" w:hAnsi="Tahoma" w:cs="Tahoma"/>
          <w:sz w:val="20"/>
          <w:szCs w:val="20"/>
        </w:rPr>
      </w:pPr>
      <w:r w:rsidRPr="00DF1173">
        <w:rPr>
          <w:rFonts w:ascii="Arial Black" w:hAnsi="Arial Black" w:cs="Arial"/>
          <w:b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3435194</wp:posOffset>
            </wp:positionH>
            <wp:positionV relativeFrom="paragraph">
              <wp:posOffset>5080</wp:posOffset>
            </wp:positionV>
            <wp:extent cx="1596390" cy="640527"/>
            <wp:effectExtent l="0" t="0" r="0" b="0"/>
            <wp:wrapNone/>
            <wp:docPr id="13" name="Obraz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4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583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29845</wp:posOffset>
            </wp:positionV>
            <wp:extent cx="902970" cy="69342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583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29845</wp:posOffset>
            </wp:positionV>
            <wp:extent cx="1691640" cy="716280"/>
            <wp:effectExtent l="19050" t="0" r="3810" b="0"/>
            <wp:wrapTight wrapText="bothSides">
              <wp:wrapPolygon edited="0">
                <wp:start x="-243" y="0"/>
                <wp:lineTo x="-243" y="21255"/>
                <wp:lineTo x="21649" y="21255"/>
                <wp:lineTo x="21649" y="0"/>
                <wp:lineTo x="-24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1173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75565</wp:posOffset>
            </wp:positionV>
            <wp:extent cx="2236470" cy="693420"/>
            <wp:effectExtent l="1905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173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8019415</wp:posOffset>
            </wp:positionH>
            <wp:positionV relativeFrom="paragraph">
              <wp:posOffset>37465</wp:posOffset>
            </wp:positionV>
            <wp:extent cx="1076750" cy="708660"/>
            <wp:effectExtent l="19050" t="0" r="910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173">
        <w:rPr>
          <w:rFonts w:ascii="Tahoma" w:hAnsi="Tahoma" w:cs="Tahoma"/>
          <w:sz w:val="20"/>
          <w:szCs w:val="20"/>
        </w:rPr>
        <w:t xml:space="preserve">                        </w:t>
      </w:r>
    </w:p>
    <w:p w:rsidR="007663C2" w:rsidRDefault="007663C2" w:rsidP="007663C2">
      <w:pPr>
        <w:pStyle w:val="Nagwek"/>
        <w:rPr>
          <w:rFonts w:ascii="Tahoma" w:hAnsi="Tahoma" w:cs="Tahoma"/>
          <w:sz w:val="20"/>
          <w:szCs w:val="20"/>
        </w:rPr>
      </w:pPr>
    </w:p>
    <w:p w:rsidR="007663C2" w:rsidRDefault="007663C2" w:rsidP="007663C2">
      <w:pPr>
        <w:pStyle w:val="Nagwek"/>
        <w:rPr>
          <w:rFonts w:ascii="Tahoma" w:hAnsi="Tahoma" w:cs="Tahoma"/>
          <w:sz w:val="20"/>
          <w:szCs w:val="20"/>
        </w:rPr>
      </w:pPr>
    </w:p>
    <w:p w:rsidR="007663C2" w:rsidRDefault="007663C2" w:rsidP="007663C2">
      <w:pPr>
        <w:pStyle w:val="Nagwek"/>
        <w:rPr>
          <w:rFonts w:ascii="Tahoma" w:hAnsi="Tahoma" w:cs="Tahoma"/>
          <w:sz w:val="20"/>
          <w:szCs w:val="20"/>
        </w:rPr>
      </w:pPr>
    </w:p>
    <w:p w:rsidR="007663C2" w:rsidRDefault="007663C2" w:rsidP="007663C2">
      <w:pPr>
        <w:pStyle w:val="Nagwek"/>
        <w:rPr>
          <w:rFonts w:ascii="Tahoma" w:hAnsi="Tahoma" w:cs="Tahoma"/>
          <w:sz w:val="20"/>
          <w:szCs w:val="20"/>
        </w:rPr>
      </w:pPr>
    </w:p>
    <w:p w:rsidR="00FA2415" w:rsidRDefault="00FA2415" w:rsidP="00C819BA">
      <w:pPr>
        <w:pStyle w:val="Nagwek"/>
        <w:jc w:val="center"/>
        <w:rPr>
          <w:rFonts w:ascii="Tahoma" w:hAnsi="Tahoma" w:cs="Tahoma"/>
          <w:b/>
          <w:sz w:val="40"/>
          <w:szCs w:val="40"/>
        </w:rPr>
      </w:pPr>
    </w:p>
    <w:p w:rsidR="00C819BA" w:rsidRDefault="001C73AB" w:rsidP="00C819BA">
      <w:pPr>
        <w:pStyle w:val="Nagwek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A42CC4">
        <w:rPr>
          <w:rFonts w:ascii="Tahoma" w:hAnsi="Tahoma" w:cs="Tahoma"/>
          <w:b/>
          <w:sz w:val="40"/>
          <w:szCs w:val="40"/>
        </w:rPr>
        <w:t>Operacja pod nazwą</w:t>
      </w:r>
      <w:r w:rsidR="00A42CC4">
        <w:rPr>
          <w:rFonts w:ascii="Tahoma" w:hAnsi="Tahoma" w:cs="Tahoma"/>
          <w:b/>
          <w:sz w:val="40"/>
          <w:szCs w:val="40"/>
        </w:rPr>
        <w:t>:</w:t>
      </w:r>
    </w:p>
    <w:p w:rsidR="00C819BA" w:rsidRPr="00DF1173" w:rsidRDefault="00DF1173" w:rsidP="00C819BA">
      <w:pPr>
        <w:spacing w:line="240" w:lineRule="auto"/>
        <w:jc w:val="center"/>
        <w:rPr>
          <w:rFonts w:ascii="Arial Black" w:hAnsi="Arial Black" w:cs="Arial"/>
          <w:color w:val="C00000"/>
          <w:sz w:val="56"/>
          <w:szCs w:val="56"/>
          <w:shd w:val="clear" w:color="auto" w:fill="FFFFFF"/>
        </w:rPr>
      </w:pPr>
      <w:r w:rsidRPr="00DF1173">
        <w:rPr>
          <w:rFonts w:ascii="Arial Black" w:hAnsi="Arial Black" w:cs="Arial"/>
          <w:b/>
          <w:color w:val="C00000"/>
          <w:sz w:val="56"/>
          <w:szCs w:val="56"/>
        </w:rPr>
        <w:t xml:space="preserve"> </w:t>
      </w:r>
      <w:r w:rsidR="001C73AB" w:rsidRPr="00DF1173">
        <w:rPr>
          <w:rFonts w:ascii="Arial Black" w:hAnsi="Arial Black" w:cs="Arial"/>
          <w:b/>
          <w:color w:val="C00000"/>
          <w:sz w:val="56"/>
          <w:szCs w:val="56"/>
        </w:rPr>
        <w:t>„</w:t>
      </w:r>
      <w:r w:rsidR="00C819BA" w:rsidRPr="00DF1173">
        <w:rPr>
          <w:rFonts w:ascii="Arial Black" w:hAnsi="Arial Black" w:cs="Arial"/>
          <w:b/>
          <w:color w:val="C00000"/>
          <w:sz w:val="56"/>
          <w:szCs w:val="56"/>
          <w:shd w:val="clear" w:color="auto" w:fill="FFFFFF"/>
        </w:rPr>
        <w:t>KULINARIA PUSZCZY NOTECKIEJ „</w:t>
      </w:r>
      <w:r w:rsidR="00C819BA" w:rsidRPr="00DF1173">
        <w:rPr>
          <w:rFonts w:ascii="Arial Black" w:hAnsi="Arial Black" w:cs="Arial"/>
          <w:color w:val="C00000"/>
          <w:sz w:val="56"/>
          <w:szCs w:val="56"/>
          <w:shd w:val="clear" w:color="auto" w:fill="FFFFFF"/>
        </w:rPr>
        <w:t xml:space="preserve"> </w:t>
      </w:r>
    </w:p>
    <w:p w:rsidR="001C73AB" w:rsidRPr="00A42CC4" w:rsidRDefault="001C73AB" w:rsidP="00C819BA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A42CC4">
        <w:rPr>
          <w:rFonts w:ascii="Tahoma" w:hAnsi="Tahoma" w:cs="Tahoma"/>
          <w:b/>
          <w:sz w:val="40"/>
          <w:szCs w:val="40"/>
        </w:rPr>
        <w:t>współfinansowana ze środków Unii Europejskiej w ramach Schematu II Pomocy Technicznej „Krajowa Sieć Obszarów Wiejskich” Programu Rozwoju Obszarów Wiejskich na lata 2014-2020”.</w:t>
      </w:r>
    </w:p>
    <w:p w:rsidR="007663C2" w:rsidRPr="00A42CC4" w:rsidRDefault="007663C2" w:rsidP="00C819BA">
      <w:pPr>
        <w:pStyle w:val="Nagwek"/>
        <w:spacing w:after="240"/>
        <w:jc w:val="center"/>
        <w:rPr>
          <w:rFonts w:ascii="Tahoma" w:hAnsi="Tahoma" w:cs="Tahoma"/>
          <w:b/>
          <w:sz w:val="40"/>
          <w:szCs w:val="40"/>
        </w:rPr>
      </w:pPr>
      <w:r w:rsidRPr="00A42CC4">
        <w:rPr>
          <w:rFonts w:ascii="Tahoma" w:hAnsi="Tahoma" w:cs="Tahoma"/>
          <w:b/>
          <w:sz w:val="40"/>
          <w:szCs w:val="40"/>
        </w:rPr>
        <w:t>„Europejski Fundusz Rolny na rzecz Rozwoju Obszarów Wiejskich: Europa inwestująca w obszary wiejskie”.</w:t>
      </w:r>
    </w:p>
    <w:p w:rsidR="0075176D" w:rsidRPr="008A52C8" w:rsidRDefault="00161EB7" w:rsidP="00C819BA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A42CC4">
        <w:rPr>
          <w:rFonts w:ascii="Tahoma" w:hAnsi="Tahoma" w:cs="Tahoma"/>
          <w:b/>
          <w:sz w:val="40"/>
          <w:szCs w:val="40"/>
        </w:rPr>
        <w:t>„Instytucja Zarządzająca Programem Rozwoju Obszarów Wiejskich na lata 2014-2020 – Minister Rolnictwa i Rozwoju Wsi”</w:t>
      </w:r>
      <w:r w:rsidR="00A42CC4">
        <w:rPr>
          <w:rFonts w:ascii="Tahoma" w:hAnsi="Tahoma" w:cs="Tahoma"/>
          <w:b/>
          <w:sz w:val="40"/>
          <w:szCs w:val="40"/>
        </w:rPr>
        <w:t>.</w:t>
      </w:r>
    </w:p>
    <w:sectPr w:rsidR="0075176D" w:rsidRPr="008A52C8" w:rsidSect="00766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3C2"/>
    <w:rsid w:val="00123E82"/>
    <w:rsid w:val="00161EB7"/>
    <w:rsid w:val="001C73AB"/>
    <w:rsid w:val="00710583"/>
    <w:rsid w:val="0075176D"/>
    <w:rsid w:val="007663C2"/>
    <w:rsid w:val="008A52C8"/>
    <w:rsid w:val="009D0567"/>
    <w:rsid w:val="00A42CC4"/>
    <w:rsid w:val="00A55761"/>
    <w:rsid w:val="00C819BA"/>
    <w:rsid w:val="00DF1173"/>
    <w:rsid w:val="00DF4A40"/>
    <w:rsid w:val="00FA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068A-7670-43FE-98C0-2514355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3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66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 Żurkowski</cp:lastModifiedBy>
  <cp:revision>6</cp:revision>
  <cp:lastPrinted>2020-09-15T06:39:00Z</cp:lastPrinted>
  <dcterms:created xsi:type="dcterms:W3CDTF">2020-09-30T06:38:00Z</dcterms:created>
  <dcterms:modified xsi:type="dcterms:W3CDTF">2020-09-30T12:59:00Z</dcterms:modified>
</cp:coreProperties>
</file>