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8240"/>
      </w:tblGrid>
      <w:tr w:rsidR="00167714">
        <w:trPr>
          <w:trHeight w:val="253"/>
        </w:trPr>
        <w:tc>
          <w:tcPr>
            <w:tcW w:w="620" w:type="dxa"/>
            <w:vAlign w:val="bottom"/>
          </w:tcPr>
          <w:p w:rsidR="00167714" w:rsidRDefault="00FA039A">
            <w:bookmarkStart w:id="0" w:name="page1"/>
            <w:bookmarkEnd w:id="0"/>
            <w:r>
              <w:softHyphen/>
            </w:r>
          </w:p>
        </w:tc>
        <w:tc>
          <w:tcPr>
            <w:tcW w:w="2060" w:type="dxa"/>
            <w:vAlign w:val="bottom"/>
          </w:tcPr>
          <w:p w:rsidR="00167714" w:rsidRDefault="00167714"/>
        </w:tc>
        <w:tc>
          <w:tcPr>
            <w:tcW w:w="8240" w:type="dxa"/>
            <w:vAlign w:val="bottom"/>
          </w:tcPr>
          <w:p w:rsidR="00167714" w:rsidRDefault="000C1F75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Lokalne kryteria wyboru operacji w ramach poddziałania „Wsparcie na wdrażanie</w:t>
            </w:r>
          </w:p>
        </w:tc>
      </w:tr>
      <w:tr w:rsidR="00167714">
        <w:trPr>
          <w:trHeight w:val="252"/>
        </w:trPr>
        <w:tc>
          <w:tcPr>
            <w:tcW w:w="62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vAlign w:val="bottom"/>
          </w:tcPr>
          <w:p w:rsidR="00167714" w:rsidRDefault="000C1F75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operacji w ramach strategii rozwoju lokalnego kierowanego przez społeczność”</w:t>
            </w:r>
          </w:p>
        </w:tc>
      </w:tr>
      <w:tr w:rsidR="00167714">
        <w:trPr>
          <w:trHeight w:val="254"/>
        </w:trPr>
        <w:tc>
          <w:tcPr>
            <w:tcW w:w="620" w:type="dxa"/>
            <w:vAlign w:val="bottom"/>
          </w:tcPr>
          <w:p w:rsidR="00167714" w:rsidRDefault="00167714"/>
        </w:tc>
        <w:tc>
          <w:tcPr>
            <w:tcW w:w="2060" w:type="dxa"/>
            <w:vAlign w:val="bottom"/>
          </w:tcPr>
          <w:p w:rsidR="00167714" w:rsidRDefault="00167714"/>
        </w:tc>
        <w:tc>
          <w:tcPr>
            <w:tcW w:w="8240" w:type="dxa"/>
            <w:vAlign w:val="bottom"/>
          </w:tcPr>
          <w:p w:rsidR="00167714" w:rsidRDefault="000C1F75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objętego PROW 2014-2020 realizowanych przez podmioty inne niż LGD</w:t>
            </w:r>
          </w:p>
        </w:tc>
      </w:tr>
      <w:tr w:rsidR="00167714">
        <w:trPr>
          <w:trHeight w:val="247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</w:tr>
      <w:tr w:rsidR="00167714">
        <w:trPr>
          <w:trHeight w:val="2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  <w:w w:val="99"/>
              </w:rPr>
              <w:t>Przedsięwzięcie PI – Wspieranie tworzenia i rozwoju podmiotów gospodarczych</w:t>
            </w:r>
          </w:p>
        </w:tc>
      </w:tr>
      <w:tr w:rsidR="00167714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</w:rPr>
              <w:t>L.p.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</w:rPr>
              <w:t>Kryterium oceny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  <w:w w:val="99"/>
              </w:rPr>
              <w:t>ROZWÓJ PRZEDSIĘBIORCZOŚCI</w:t>
            </w: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  <w:w w:val="99"/>
              </w:rPr>
              <w:t>Projekty realizowane przez podmioty inne niż LGD</w:t>
            </w: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Wnioskodawca zdeklarował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2 pkt albo 4 pkt</w:t>
            </w:r>
          </w:p>
        </w:tc>
      </w:tr>
      <w:tr w:rsidR="00167714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wyższy wkład własny niż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przewiduje to ogłoszenie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– wnioskodawca nie wskazał we wniosku wyższego wkładu własnego niż przewiduje ogłoszenie o naborze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o naborze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2 pkt – wnioskodawca wskazał we wniosku wyższy wkład własny (tj. niższy % dofinansowania) o co najmniej 5%, ale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mniej niż 10% niż przewiduje ogłoszenie o naborze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  <w:w w:val="99"/>
              </w:rPr>
              <w:t>(punkty nie sumują się)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4 pkt - wnioskodawca wskazał we wniosku wyższy wkład własny (tj. niższy % dofinansowania) o co najmniej 10% niż</w:t>
            </w: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1"/>
            <w:r>
              <w:rPr>
                <w:rFonts w:ascii="Tw Cen MT Condensed" w:eastAsia="Tw Cen MT Condensed" w:hAnsi="Tw Cen MT Condensed" w:cs="Tw Cen MT Condensed"/>
                <w:w w:val="99"/>
              </w:rPr>
              <w:t>przewiduje ogłoszenie o naborze</w:t>
            </w:r>
            <w:commentRangeEnd w:id="1"/>
            <w:r w:rsidR="000A48F6">
              <w:rPr>
                <w:rStyle w:val="Odwoaniedokomentarza"/>
              </w:rPr>
              <w:commentReference w:id="1"/>
            </w: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Deklarowany przez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3 pkt albo 5 pkt</w:t>
            </w:r>
          </w:p>
        </w:tc>
      </w:tr>
      <w:tr w:rsidR="00167714">
        <w:trPr>
          <w:trHeight w:val="2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wnioskodawcę poziom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zatrudnienia w odniesieniu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– wnioskodawca nie zakłada we wniosku stworzenia pełnego etatu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do wymagań PROW 2014-20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3 pkt - wnioskodawca zakłada we wniosku stworzenie 1 pełnego etatu (na okres wskazany w rozporządzeniu) oraz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(na okres wskazany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wskazuje dokumenty na podstawie, których udowodni deklarowane zwiększenie zatrudnienia.</w:t>
            </w:r>
          </w:p>
        </w:tc>
      </w:tr>
      <w:tr w:rsidR="00167714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 rozporządzeniu)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5 pkt – wnioskodawca zakłada we wniosku stworzenie 2 lub więcej pełnych etatów (na okres wskazany</w:t>
            </w: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  <w:w w:val="99"/>
              </w:rPr>
              <w:t>(punkty nie sumują się)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 rozporządzeniu) oraz wskazuje dokumenty na podstawie, których udowodni deklarowane zwiększenie zatrudnienia.</w:t>
            </w: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Wnioskodawca należy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1 albo 3 albo 5 pkt</w:t>
            </w:r>
          </w:p>
        </w:tc>
      </w:tr>
      <w:tr w:rsidR="00167714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do grupy osób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defaworyzowanych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– wnioskodawca nie wskazał do jakiej grupy osób defaworyzowanych należy i nie zakłada wsparcia grup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lub projekt wpływa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defaworyzowanych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na grupy defaworyzowane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1 pkt - wnioskodawca wskazał wsparcie grup defaworyzowanych w sposób inny niż zatrudnienie tych grup, wyszczególnił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wskazane w LSR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2"/>
            <w:r>
              <w:rPr>
                <w:rFonts w:ascii="Tw Cen MT Condensed" w:eastAsia="Tw Cen MT Condensed" w:hAnsi="Tw Cen MT Condensed" w:cs="Tw Cen MT Condensed"/>
                <w:w w:val="99"/>
              </w:rPr>
              <w:t>grupy i przedstawił szczegółowe uzasadnienie.</w:t>
            </w:r>
            <w:commentRangeEnd w:id="2"/>
            <w:r w:rsidR="00370D2F">
              <w:rPr>
                <w:rStyle w:val="Odwoaniedokomentarza"/>
              </w:rPr>
              <w:commentReference w:id="2"/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3 pkt - wnioskodawca zakłada wsparcie grup defaworyzowanych poprzez zatrudnienie osób z tych grup, wyszczególnił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  <w:w w:val="99"/>
              </w:rPr>
              <w:t>(punkty nie sumują się)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3"/>
            <w:r>
              <w:rPr>
                <w:rFonts w:ascii="Tw Cen MT Condensed" w:eastAsia="Tw Cen MT Condensed" w:hAnsi="Tw Cen MT Condensed" w:cs="Tw Cen MT Condensed"/>
                <w:w w:val="99"/>
              </w:rPr>
              <w:t>grupy i przedstawił szczegółowe uzasadnienie.</w:t>
            </w:r>
            <w:commentRangeEnd w:id="3"/>
            <w:r w:rsidR="00370D2F">
              <w:rPr>
                <w:rStyle w:val="Odwoaniedokomentarza"/>
              </w:rPr>
              <w:commentReference w:id="3"/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5 pkt – wnioskodawca wskazał do jakiej grupy osób defaworyzowanych  należy oraz w sytuacji kiedy przynależność do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grupy nie wynika wprost z danych zawartych we wniosku przedstawił szczegółowe uzasadnienie i dołączył dokumenty</w:t>
            </w: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potwierdzające przynależność do danej grupy.</w:t>
            </w: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4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Projekt jest realizowany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albo 3 pkt</w:t>
            </w:r>
          </w:p>
        </w:tc>
      </w:tr>
      <w:tr w:rsidR="00167714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 miejscowościach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zamieszkałych przez mniej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- projekt lub jego część jest realizowana w miejscowościach powyżej 5 tys. mieszkańców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niż 5 tys. mieszkańców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4"/>
            <w:r>
              <w:rPr>
                <w:rFonts w:ascii="Tw Cen MT Condensed" w:eastAsia="Tw Cen MT Condensed" w:hAnsi="Tw Cen MT Condensed" w:cs="Tw Cen MT Condensed"/>
                <w:w w:val="99"/>
              </w:rPr>
              <w:t>3 pkt – całość projektu jest realizowana w miejscowościach zamieszkałych poniżej 5 tys. Mieszkańców</w:t>
            </w:r>
            <w:commentRangeEnd w:id="4"/>
            <w:r>
              <w:rPr>
                <w:rStyle w:val="Odwoaniedokomentarza"/>
              </w:rPr>
              <w:commentReference w:id="4"/>
            </w: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(całość projektu)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Projekt jest innowacyjny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albo 3 pkt</w:t>
            </w:r>
          </w:p>
        </w:tc>
      </w:tr>
      <w:tr w:rsidR="00167714">
        <w:trPr>
          <w:trHeight w:val="4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- wnioskodawca nie wskazał lub nie uzasadnił innowacyjności projektu w odniesieniu do LSR - Rozdział VI.3.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Innowacyjność, bądź też jego uzasadnienie jest niezgodne ze stanem faktycznym</w:t>
            </w:r>
          </w:p>
        </w:tc>
      </w:tr>
      <w:tr w:rsidR="00167714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3 pkt – - wnioskodawca wskazał i uzasadnił innowacyjność projektu co najmniej w odniesieniu do LSR - Rozdział VI.3.</w:t>
            </w: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5"/>
            <w:r>
              <w:rPr>
                <w:rFonts w:ascii="Tw Cen MT Condensed" w:eastAsia="Tw Cen MT Condensed" w:hAnsi="Tw Cen MT Condensed" w:cs="Tw Cen MT Condensed"/>
              </w:rPr>
              <w:t>Innowacyjność</w:t>
            </w:r>
            <w:commentRangeEnd w:id="5"/>
            <w:r>
              <w:rPr>
                <w:rStyle w:val="Odwoaniedokomentarza"/>
              </w:rPr>
              <w:commentReference w:id="5"/>
            </w: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6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Realizacja projektów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3 pkt</w:t>
            </w:r>
          </w:p>
        </w:tc>
      </w:tr>
      <w:tr w:rsidR="00167714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wpływających na obszary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projekt nie dotyczy operacji, która wpływa na tematyczne obszary interwencji poprzez wsparcie i promocję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interwencji LSR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sektora turystyczno-rekreacyjnego lub rozwój usług oraz poprawę dostępności usług, w szczególności dla osób w wieku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poprodukcyjnym oraz osób niepełnosprawnych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3 pkt – projekt dotyczy operacji, która wpływa na tematyczne obszary interwencji poprzez wsparcie i promocję sektora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turystyczno-rekreacyjnego lub rozwój usług oraz poprawę dostępności usług, w szczególności dla osób w wieku</w:t>
            </w: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poprodukcyjnym oraz osób niepełnosprawnych, a wnioskodawca wskazał i uzasadnił wpływ na te obszary</w:t>
            </w: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7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Koszty projektu są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2 pkt albo 4 pkt</w:t>
            </w:r>
          </w:p>
        </w:tc>
      </w:tr>
      <w:tr w:rsidR="00167714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adekwatne do zakładanych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działań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koszty projektu nie są adekwatne do założonych działań, bądź ich wartość jest nieracjonalna. Zostały założone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koszty nie mające związku z realizowaną operacją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  <w:w w:val="99"/>
              </w:rPr>
              <w:t>(punkty nie sumują się)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2 pkt – wnioskodawca przedstawia szczegółowe uzasadnienie kosztów poprzez dołączenie co najmniej 2 ofert lub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kosztorysu</w:t>
            </w:r>
            <w:commentRangeStart w:id="6"/>
            <w:r>
              <w:rPr>
                <w:rFonts w:ascii="Tw Cen MT Condensed" w:eastAsia="Tw Cen MT Condensed" w:hAnsi="Tw Cen MT Condensed" w:cs="Tw Cen MT Condensed"/>
                <w:w w:val="99"/>
              </w:rPr>
              <w:t>,</w:t>
            </w:r>
            <w:commentRangeEnd w:id="6"/>
            <w:r>
              <w:rPr>
                <w:rStyle w:val="Odwoaniedokomentarza"/>
              </w:rPr>
              <w:commentReference w:id="6"/>
            </w:r>
            <w:r>
              <w:rPr>
                <w:rFonts w:ascii="Tw Cen MT Condensed" w:eastAsia="Tw Cen MT Condensed" w:hAnsi="Tw Cen MT Condensed" w:cs="Tw Cen MT Condensed"/>
                <w:w w:val="99"/>
              </w:rPr>
              <w:t xml:space="preserve"> </w:t>
            </w:r>
            <w:commentRangeStart w:id="7"/>
            <w:r>
              <w:rPr>
                <w:rFonts w:ascii="Tw Cen MT Condensed" w:eastAsia="Tw Cen MT Condensed" w:hAnsi="Tw Cen MT Condensed" w:cs="Tw Cen MT Condensed"/>
                <w:w w:val="99"/>
              </w:rPr>
              <w:t>ale nie dostarczył wymaganych przepisami pozwoleń</w:t>
            </w:r>
            <w:commentRangeEnd w:id="7"/>
            <w:r>
              <w:rPr>
                <w:rStyle w:val="Odwoaniedokomentarza"/>
              </w:rPr>
              <w:commentReference w:id="7"/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4 pkt – założone koszty są adekwatne i racjonalne do zakładanych działań, wnioskodawca je szczegółowo uzasadnia</w:t>
            </w: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 xml:space="preserve">poprzez dołączenie co najmniej </w:t>
            </w:r>
            <w:commentRangeStart w:id="8"/>
            <w:r>
              <w:rPr>
                <w:rFonts w:ascii="Tw Cen MT Condensed" w:eastAsia="Tw Cen MT Condensed" w:hAnsi="Tw Cen MT Condensed" w:cs="Tw Cen MT Condensed"/>
              </w:rPr>
              <w:t xml:space="preserve">2 ofert lub kosztorysu </w:t>
            </w:r>
            <w:commentRangeEnd w:id="8"/>
            <w:r>
              <w:rPr>
                <w:rStyle w:val="Odwoaniedokomentarza"/>
              </w:rPr>
              <w:commentReference w:id="8"/>
            </w:r>
            <w:r>
              <w:rPr>
                <w:rFonts w:ascii="Tw Cen MT Condensed" w:eastAsia="Tw Cen MT Condensed" w:hAnsi="Tw Cen MT Condensed" w:cs="Tw Cen MT Condensed"/>
              </w:rPr>
              <w:t>i przedłożył pozwolenia jeśli operacja takich wymaga</w:t>
            </w: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8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Wnioskodawca będzie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 xml:space="preserve">0 </w:t>
            </w:r>
            <w:proofErr w:type="spellStart"/>
            <w:r>
              <w:rPr>
                <w:rFonts w:ascii="Tw Cen MT Condensed" w:eastAsia="Tw Cen MT Condensed" w:hAnsi="Tw Cen MT Condensed" w:cs="Tw Cen MT Condensed"/>
                <w:w w:val="99"/>
              </w:rPr>
              <w:t>pkt</w:t>
            </w:r>
            <w:proofErr w:type="spellEnd"/>
            <w:r>
              <w:rPr>
                <w:rFonts w:ascii="Tw Cen MT Condensed" w:eastAsia="Tw Cen MT Condensed" w:hAnsi="Tw Cen MT Condensed" w:cs="Tw Cen MT Condensed"/>
                <w:w w:val="99"/>
              </w:rPr>
              <w:t xml:space="preserve"> albo 5 </w:t>
            </w:r>
            <w:proofErr w:type="spellStart"/>
            <w:r>
              <w:rPr>
                <w:rFonts w:ascii="Tw Cen MT Condensed" w:eastAsia="Tw Cen MT Condensed" w:hAnsi="Tw Cen MT Condensed" w:cs="Tw Cen MT Condensed"/>
                <w:w w:val="99"/>
              </w:rPr>
              <w:t>pkt</w:t>
            </w:r>
            <w:proofErr w:type="spellEnd"/>
          </w:p>
        </w:tc>
      </w:tr>
      <w:tr w:rsidR="00167714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promował LGD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wnioskodawca nie deklaruje, że będzie promował LGD na tablicy informacyjnej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5 pkt – wnioskodawca deklaruje, że będzie promował LGD poprzez zamieszczenie logotypów oraz informacji „Operacja</w:t>
            </w: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wskazana do dofinansowania za pośrednictwem Lokalnej Grupy Działania Puszcza Notecka” na tablicy informacyjnej oraz</w:t>
            </w:r>
          </w:p>
        </w:tc>
      </w:tr>
      <w:tr w:rsidR="00167714">
        <w:trPr>
          <w:trHeight w:val="2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commentRangeStart w:id="9"/>
            <w:r>
              <w:rPr>
                <w:rFonts w:ascii="Tw Cen MT Condensed" w:eastAsia="Tw Cen MT Condensed" w:hAnsi="Tw Cen MT Condensed" w:cs="Tw Cen MT Condensed"/>
              </w:rPr>
              <w:t>deklaruje inne metody promocji LGD</w:t>
            </w:r>
            <w:commentRangeEnd w:id="9"/>
            <w:r>
              <w:rPr>
                <w:rStyle w:val="Odwoaniedokomentarza"/>
              </w:rPr>
              <w:commentReference w:id="9"/>
            </w:r>
          </w:p>
        </w:tc>
      </w:tr>
    </w:tbl>
    <w:p w:rsidR="00167714" w:rsidRDefault="000C1F75">
      <w:pPr>
        <w:spacing w:line="233" w:lineRule="exact"/>
        <w:jc w:val="center"/>
        <w:rPr>
          <w:sz w:val="24"/>
          <w:szCs w:val="24"/>
        </w:rPr>
        <w:sectPr w:rsidR="00167714">
          <w:pgSz w:w="11900" w:h="16838"/>
          <w:pgMar w:top="717" w:right="406" w:bottom="346" w:left="600" w:header="0" w:footer="0" w:gutter="0"/>
          <w:cols w:space="708" w:equalWidth="0">
            <w:col w:w="109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352425</wp:posOffset>
            </wp:positionV>
            <wp:extent cx="1576705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8240"/>
        <w:gridCol w:w="30"/>
      </w:tblGrid>
      <w:tr w:rsidR="00167714">
        <w:trPr>
          <w:trHeight w:val="23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2" w:lineRule="exact"/>
              <w:jc w:val="center"/>
              <w:rPr>
                <w:sz w:val="20"/>
                <w:szCs w:val="20"/>
              </w:rPr>
            </w:pPr>
            <w:bookmarkStart w:id="10" w:name="page2"/>
            <w:bookmarkEnd w:id="10"/>
            <w:r>
              <w:rPr>
                <w:rFonts w:ascii="Tw Cen MT Condensed" w:eastAsia="Tw Cen MT Condensed" w:hAnsi="Tw Cen MT Condensed" w:cs="Tw Cen MT Condensed"/>
                <w:w w:val="99"/>
              </w:rPr>
              <w:lastRenderedPageBreak/>
              <w:t>9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Okres realizacji operacji</w:t>
            </w:r>
          </w:p>
        </w:tc>
        <w:tc>
          <w:tcPr>
            <w:tcW w:w="8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albo 5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4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wnioskodawca nie deklaruje realizacji projektu do 1 roku od podpisania umowy poprzez złożenie stosownego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oświadczania jako załącznika do wniosku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5 pkt – wnioskodawca deklaruje realizację projektu do 1 roku od podpisania umowy poprzez złożenie stosownego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oświadczania jako załącznika do wniosku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10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Wsparcie grup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Nie dotyczy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nieformalnych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Lokalny produkt markowy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  <w:w w:val="99"/>
              </w:rPr>
              <w:t>0 pkt lub 3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  <w:w w:val="99"/>
              </w:rPr>
              <w:t>(punkty nie sumują się)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</w:rPr>
              <w:t>W wyniku realizacji operacji wnioskodawca utworzy lub wesprze istniejący produkt lokalny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19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7"/>
                <w:szCs w:val="17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  <w:w w:val="99"/>
              </w:rPr>
              <w:t xml:space="preserve">Produkt lokalny </w:t>
            </w:r>
            <w:r>
              <w:rPr>
                <w:rFonts w:ascii="Tw Cen MT Condensed" w:eastAsia="Tw Cen MT Condensed" w:hAnsi="Tw Cen MT Condensed" w:cs="Tw Cen MT Condensed"/>
                <w:w w:val="99"/>
              </w:rPr>
              <w:t>to wyrób lub usługa, z którą utożsamiają się mieszkańcy obszaru LGD Puszcza Notecka. Jest on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6"/>
                <w:szCs w:val="6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produkowany w sposób nieprzemysłowy, niemasowy, z surowców lokalnych i przy użyciu lokalnych metod wytwarzania.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 xml:space="preserve">Produkt lokalny to także produkt lub usługa, który dla mieszkańców danego regionu </w:t>
            </w:r>
            <w:commentRangeStart w:id="11"/>
            <w:r>
              <w:rPr>
                <w:rFonts w:ascii="Tw Cen MT Condensed" w:eastAsia="Tw Cen MT Condensed" w:hAnsi="Tw Cen MT Condensed" w:cs="Tw Cen MT Condensed"/>
                <w:w w:val="99"/>
              </w:rPr>
              <w:t xml:space="preserve">jest </w:t>
            </w:r>
            <w:commentRangeEnd w:id="11"/>
            <w:r w:rsidR="009C45BB">
              <w:rPr>
                <w:rStyle w:val="Odwoaniedokomentarza"/>
              </w:rPr>
              <w:commentReference w:id="11"/>
            </w:r>
            <w:r>
              <w:rPr>
                <w:rFonts w:ascii="Tw Cen MT Condensed" w:eastAsia="Tw Cen MT Condensed" w:hAnsi="Tw Cen MT Condensed" w:cs="Tw Cen MT Condensed"/>
                <w:w w:val="99"/>
              </w:rPr>
              <w:t>codzienny, pospolity, natomiast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dla osób z zewnątrz stanowi coś wyjątkowego i specyficznego. Punkty otrzymuje operacja, która swoją podstawową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działalność wiąże z produktem lokalnym, a nie jest to dodatkowy element w ofercie.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4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operacja nie dotyczy produktu lokalnego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 xml:space="preserve">1 pkt – wnioskodawca </w:t>
            </w:r>
            <w:commentRangeStart w:id="12"/>
            <w:r>
              <w:rPr>
                <w:rFonts w:ascii="Tw Cen MT Condensed" w:eastAsia="Tw Cen MT Condensed" w:hAnsi="Tw Cen MT Condensed" w:cs="Tw Cen MT Condensed"/>
              </w:rPr>
              <w:t xml:space="preserve">wspomaga </w:t>
            </w:r>
            <w:commentRangeEnd w:id="12"/>
            <w:r w:rsidR="000C6EED">
              <w:rPr>
                <w:rStyle w:val="Odwoaniedokomentarza"/>
              </w:rPr>
              <w:commentReference w:id="12"/>
            </w:r>
            <w:r>
              <w:rPr>
                <w:rFonts w:ascii="Tw Cen MT Condensed" w:eastAsia="Tw Cen MT Condensed" w:hAnsi="Tw Cen MT Condensed" w:cs="Tw Cen MT Condensed"/>
              </w:rPr>
              <w:t>produkt lokalny i szczegółowo uzasadnia to we wniosku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3 pkt – wnioskodawca wytwarza produkt lokalny i szczegółowo uzasadnia to we wniosku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12.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Potrzeba realizacji operacji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albo 3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4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wnioskodawca nie uzasadnił bądź zrobił to w sposób niewystarczający z czego wynika potrzeba realizacji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projektu i jakie są realne potrzeby jej realizacji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13"/>
            <w:r>
              <w:rPr>
                <w:rFonts w:ascii="Tw Cen MT Condensed" w:eastAsia="Tw Cen MT Condensed" w:hAnsi="Tw Cen MT Condensed" w:cs="Tw Cen MT Condensed"/>
              </w:rPr>
              <w:t>3 pkt - wnioskodawca uzasadnił z czego wynika potrzeba realizacji projektu i jakie są realne potrzeby jej realizacji</w:t>
            </w:r>
            <w:commentRangeEnd w:id="13"/>
            <w:r w:rsidR="000C6EED">
              <w:rPr>
                <w:rStyle w:val="Odwoaniedokomentarza"/>
              </w:rPr>
              <w:commentReference w:id="13"/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13.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commentRangeStart w:id="14"/>
            <w:r>
              <w:rPr>
                <w:rFonts w:ascii="Tw Cen MT Condensed" w:eastAsia="Tw Cen MT Condensed" w:hAnsi="Tw Cen MT Condensed" w:cs="Tw Cen MT Condensed"/>
              </w:rPr>
              <w:t>Wpływ na środowisko</w:t>
            </w:r>
            <w:commentRangeEnd w:id="14"/>
            <w:r w:rsidR="00E94000">
              <w:rPr>
                <w:rStyle w:val="Odwoaniedokomentarza"/>
              </w:rPr>
              <w:commentReference w:id="14"/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2 albo 4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4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  <w:w w:val="99"/>
              </w:rPr>
              <w:t>(punkty nie sumują się)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– Operacja może negatywnie wpłynąć na środowisko lub wniosek nie zawiera informacji na temat wpływu na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środowisko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2 pkt – Operacja nie wpłynie negatywnie na środowisko – ma neutralny wpływ, a wnioskodawca szczegółowo to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uzasadnia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4 pkt - Operacja wpłynie pozytywnie na środowisko, a wnioskodawca przedstawia dokumentację uzasadniającą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14.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Wysokość dotacji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albo 5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4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wnioskodawca ubiega się o wsparcie powyżej 150.000 zł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3 pkt - wnioskodawca ubiega się o wsparcie powyżej 80.000 zł, ale do 150 000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5 pkt - wnioskodawca ubiega się o wsparcie do 80.000 zł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15.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Wielkość wnioskodawcy –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commentRangeStart w:id="15"/>
            <w:r>
              <w:rPr>
                <w:rFonts w:ascii="Tw Cen MT Condensed" w:eastAsia="Tw Cen MT Condensed" w:hAnsi="Tw Cen MT Condensed" w:cs="Tw Cen MT Condensed"/>
              </w:rPr>
              <w:t xml:space="preserve">0 pkt lub 1 lub 3 lub 5 </w:t>
            </w:r>
            <w:proofErr w:type="spellStart"/>
            <w:r>
              <w:rPr>
                <w:rFonts w:ascii="Tw Cen MT Condensed" w:eastAsia="Tw Cen MT Condensed" w:hAnsi="Tw Cen MT Condensed" w:cs="Tw Cen MT Condensed"/>
              </w:rPr>
              <w:t>pkt</w:t>
            </w:r>
            <w:commentRangeEnd w:id="15"/>
            <w:proofErr w:type="spellEnd"/>
            <w:r w:rsidR="00243193">
              <w:rPr>
                <w:rStyle w:val="Odwoaniedokomentarza"/>
              </w:rPr>
              <w:commentReference w:id="15"/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średnioroczny poziom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zatrudnienia wynikający z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5 pkt – poziom zatrudnienia wnioskodawcy we wszystkich powiązanych przedsiębiorstwach (przez powiązanie rozumie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16"/>
            <w:r>
              <w:rPr>
                <w:rFonts w:ascii="Tw Cen MT Condensed" w:eastAsia="Tw Cen MT Condensed" w:hAnsi="Tw Cen MT Condensed" w:cs="Tw Cen MT Condensed"/>
                <w:w w:val="99"/>
              </w:rPr>
              <w:t>deklaracji ZUS</w:t>
            </w:r>
            <w:commentRangeEnd w:id="16"/>
            <w:r w:rsidR="00F16688">
              <w:rPr>
                <w:rStyle w:val="Odwoaniedokomentarza"/>
              </w:rPr>
              <w:commentReference w:id="16"/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się jakikolwiek udział własnościowy) wynosi maksymalnie 1 pełen etat i wnioskodawca dołącza do wniosku dokumenty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potwierdzające ten stan dla wszystkich powiązanych przedsiębiorstw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3 pkt – poziom zatrudnienia wnioskodawcy we wszystkich powiązanych przedsiębiorstwach (przez powiązanie rozumie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się jakikolwiek udział własnościowy) wynosi więcej niż 1 pełen etat, ale mniej niż 4 pełne etaty i wnioskodawca dołącza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do wniosku dokumenty potwierdzające ten stan dla wszystkich powiązanych przedsiębiorstw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1 pkt – poziom zatrudnienia wnioskodawcy we wszystkich powiązanych przedsiębiorstwach (przez powiązanie rozumie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się jakikolwiek udział własnościowy) wynosi więcej niż 4 pełne etaty, ale mniej niż 10 pełnych etatów i wnioskodawca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dołącza do wniosku dokumenty potwierdzające ten stan dla wszystkich powiązanych przedsiębiorstw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- poziom zatrudnienia wnioskodawcy we wszystkich powiązanych przedsiębiorstwach (przez powiązanie rozumie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się jakikolwiek udział własnościowy) wynosi więcej niż 10 pełnych etatów lub nie dołącza do wniosku dokumentów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potwierdzających niższy poziom zatrudnienia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16.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Premiowanie nowych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lub 3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wnioskodawców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3 pkt – wnioskodawca nie składał do LGD PN wniosku o dofinansowanie w przeszłości lub też jego wniosek nie zmieścił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17"/>
            <w:r>
              <w:rPr>
                <w:rFonts w:ascii="Tw Cen MT Condensed" w:eastAsia="Tw Cen MT Condensed" w:hAnsi="Tw Cen MT Condensed" w:cs="Tw Cen MT Condensed"/>
              </w:rPr>
              <w:t>się w limicie środków oraz jego siedziba od co najmniej 12 miesięcy licząc na dzień złożenia wniosku mieści się na</w:t>
            </w:r>
            <w:commentRangeEnd w:id="17"/>
            <w:r w:rsidR="00F822BD">
              <w:rPr>
                <w:rStyle w:val="Odwoaniedokomentarza"/>
              </w:rPr>
              <w:commentReference w:id="17"/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obszarze LGD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wnioskodawcą jest podmiot, który został wskazany do dofinansowania w przeszłości i mieścił się w limicie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środków lub też jego siedziba mieści się na obszarze LGD krócej niż 12 miesięcy na dzień złożenia wniosku lub też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wnioskodawca nie załącza do wniosku zaświadczenia potwierdzającego spełnienie kryterium.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17.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Kwalifikacje wnioskodawcy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Nie dotyczy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</w:rPr>
              <w:t>(punkty sumują się)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ind w:right="5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SUMA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7"/>
              </w:rPr>
              <w:t>60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MINIMUM PUNKTOWE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7"/>
              </w:rPr>
              <w:t>30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</w:tbl>
    <w:p w:rsidR="00167714" w:rsidRDefault="00167714">
      <w:pPr>
        <w:sectPr w:rsidR="00167714">
          <w:pgSz w:w="11900" w:h="16838"/>
          <w:pgMar w:top="700" w:right="406" w:bottom="648" w:left="600" w:header="0" w:footer="0" w:gutter="0"/>
          <w:cols w:space="708" w:equalWidth="0">
            <w:col w:w="10900"/>
          </w:cols>
        </w:sectPr>
      </w:pPr>
    </w:p>
    <w:p w:rsidR="00167714" w:rsidRDefault="000C1F75">
      <w:pPr>
        <w:spacing w:line="272" w:lineRule="auto"/>
        <w:jc w:val="center"/>
        <w:rPr>
          <w:sz w:val="20"/>
          <w:szCs w:val="20"/>
        </w:rPr>
      </w:pPr>
      <w:bookmarkStart w:id="18" w:name="page3"/>
      <w:bookmarkEnd w:id="18"/>
      <w:r>
        <w:rPr>
          <w:rFonts w:eastAsia="Times New Roman"/>
          <w:b/>
          <w:bCs/>
          <w:sz w:val="28"/>
          <w:szCs w:val="28"/>
        </w:rPr>
        <w:lastRenderedPageBreak/>
        <w:t>Procedura ustalania i zmiany Lokalnych kryteriów wyboru operacji w ramach poddziałania „Wsparcie na wdrażanie operacji w ramach strategii rozwoju lokalnego kierowanego przez społeczność” objętego PROW 2014-2020 realizowanych przez podmioty inne niż LGD</w:t>
      </w:r>
    </w:p>
    <w:p w:rsidR="00167714" w:rsidRDefault="00167714">
      <w:pPr>
        <w:spacing w:line="200" w:lineRule="exact"/>
        <w:rPr>
          <w:sz w:val="20"/>
          <w:szCs w:val="20"/>
        </w:rPr>
      </w:pPr>
    </w:p>
    <w:p w:rsidR="00167714" w:rsidRDefault="00167714">
      <w:pPr>
        <w:spacing w:line="268" w:lineRule="exact"/>
        <w:rPr>
          <w:sz w:val="20"/>
          <w:szCs w:val="20"/>
        </w:rPr>
      </w:pPr>
    </w:p>
    <w:p w:rsidR="00167714" w:rsidRDefault="000C1F7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W celu zapewnienia ciągłego procesu partycypacji – począwszy od tworzenia dokumentu, akceptacji ostatecznej wersji, poprzez wdrażanie, ewaluację i rekomendacje na przyszłość podjęto następujące kroki dotyczące lokalnych kryteriów wyboru:</w:t>
      </w:r>
    </w:p>
    <w:p w:rsidR="00167714" w:rsidRDefault="000C1F75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Proces tworzenia lokalnych kryteriów wyboru opierał się na weryfikacji celów jakie zamierza się osiągnąć</w:t>
      </w:r>
    </w:p>
    <w:p w:rsidR="00167714" w:rsidRDefault="00167714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67714" w:rsidRDefault="000C1F75">
      <w:pPr>
        <w:numPr>
          <w:ilvl w:val="1"/>
          <w:numId w:val="1"/>
        </w:numPr>
        <w:tabs>
          <w:tab w:val="left" w:pos="838"/>
        </w:tabs>
        <w:spacing w:line="231" w:lineRule="auto"/>
        <w:ind w:left="720"/>
        <w:rPr>
          <w:rFonts w:eastAsia="Times New Roman"/>
        </w:rPr>
      </w:pPr>
      <w:r>
        <w:rPr>
          <w:rFonts w:eastAsia="Times New Roman"/>
        </w:rPr>
        <w:t>kryteriów wyboru, które pozwolą realizować je w sposób skuteczny. Etap trwał kilka miesięcy i angażował różne grupy społeczne z obszaru objętego LSR.</w:t>
      </w:r>
    </w:p>
    <w:p w:rsidR="00167714" w:rsidRDefault="000C1F75">
      <w:pPr>
        <w:ind w:left="720"/>
        <w:rPr>
          <w:rFonts w:eastAsia="Times New Roman"/>
        </w:rPr>
      </w:pPr>
      <w:r>
        <w:rPr>
          <w:rFonts w:eastAsia="Times New Roman"/>
        </w:rPr>
        <w:t>Narzędzia jakie wykorzystano w procesie:</w:t>
      </w:r>
    </w:p>
    <w:p w:rsidR="00167714" w:rsidRDefault="000C1F75">
      <w:pPr>
        <w:numPr>
          <w:ilvl w:val="2"/>
          <w:numId w:val="1"/>
        </w:numPr>
        <w:tabs>
          <w:tab w:val="left" w:pos="1440"/>
        </w:tabs>
        <w:spacing w:line="183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Ankietyzacja</w:t>
      </w:r>
    </w:p>
    <w:p w:rsidR="00167714" w:rsidRDefault="00167714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67714" w:rsidRDefault="000C1F75">
      <w:pPr>
        <w:numPr>
          <w:ilvl w:val="2"/>
          <w:numId w:val="1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Wywiady pogłębione dotyczące grup defaworyzowanych i kierunków rozwoju gospodarczego</w:t>
      </w:r>
    </w:p>
    <w:p w:rsidR="00167714" w:rsidRDefault="0016771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1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Wywiady CAWI w zakresie planowanych w przyszłości operacji</w:t>
      </w:r>
    </w:p>
    <w:p w:rsidR="00167714" w:rsidRDefault="0016771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1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Warsztaty z reprezentantami sektorów publicznego, społecznego, gospodarczego oraz mieszkańcami</w:t>
      </w:r>
    </w:p>
    <w:p w:rsidR="00167714" w:rsidRDefault="0016771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1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Analiza w zespole do spraw LSR</w:t>
      </w:r>
    </w:p>
    <w:p w:rsidR="00167714" w:rsidRDefault="0016771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1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Wyniki badań i ewaluacji</w:t>
      </w:r>
    </w:p>
    <w:p w:rsidR="00167714" w:rsidRDefault="0016771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1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Konsultacje społeczne powstałej LSR.</w:t>
      </w:r>
    </w:p>
    <w:p w:rsidR="00167714" w:rsidRDefault="0016771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Społeczne opracowanie i akceptacja ostatecznej wersji.</w:t>
      </w:r>
    </w:p>
    <w:p w:rsidR="00167714" w:rsidRDefault="000C1F75">
      <w:pPr>
        <w:ind w:left="360"/>
        <w:rPr>
          <w:sz w:val="20"/>
          <w:szCs w:val="20"/>
        </w:rPr>
      </w:pPr>
      <w:r>
        <w:rPr>
          <w:rFonts w:eastAsia="Times New Roman"/>
        </w:rPr>
        <w:t>Ostateczna analiza zapisów, procedura przyjęcia lub odrzucenia odbyła się na warsztatach w dniu 10.12.2015 r.</w:t>
      </w:r>
    </w:p>
    <w:p w:rsidR="00167714" w:rsidRDefault="00167714">
      <w:pPr>
        <w:spacing w:line="264" w:lineRule="exact"/>
        <w:rPr>
          <w:sz w:val="20"/>
          <w:szCs w:val="20"/>
        </w:rPr>
      </w:pPr>
    </w:p>
    <w:p w:rsidR="00167714" w:rsidRDefault="000C1F75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80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Każda zmiana lokalnych kryteriów wyboru wymaga partycypacyjnej współpracy ze społeczeństwem. Na proces zmian składają się:</w:t>
      </w:r>
    </w:p>
    <w:p w:rsidR="00167714" w:rsidRDefault="00167714">
      <w:pPr>
        <w:spacing w:line="2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67714" w:rsidRDefault="000C1F75">
      <w:pPr>
        <w:numPr>
          <w:ilvl w:val="1"/>
          <w:numId w:val="2"/>
        </w:numPr>
        <w:tabs>
          <w:tab w:val="left" w:pos="1440"/>
        </w:tabs>
        <w:spacing w:line="22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Rekomendacje Rady, Zarządu oraz Komisji Rewizyjnej dotyczące problemów w realizacji LSR wynikających ze złego dopasowania kryteriów,</w:t>
      </w:r>
    </w:p>
    <w:p w:rsidR="00167714" w:rsidRDefault="00167714">
      <w:pPr>
        <w:spacing w:line="1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1"/>
          <w:numId w:val="2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Opracowanie projektu nowych kryteriów wyboru, które uskuteczniłyby proces wdrażania LSR,</w:t>
      </w:r>
    </w:p>
    <w:p w:rsidR="00167714" w:rsidRDefault="000C1F75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Wysłanie mailowe kryteriów wyboru do: członków LGD, organizacji pozarządowych, osób które</w:t>
      </w:r>
    </w:p>
    <w:p w:rsidR="00167714" w:rsidRDefault="00167714">
      <w:pPr>
        <w:spacing w:line="12" w:lineRule="exact"/>
        <w:rPr>
          <w:sz w:val="20"/>
          <w:szCs w:val="20"/>
        </w:rPr>
      </w:pPr>
    </w:p>
    <w:p w:rsidR="00167714" w:rsidRDefault="000C1F75">
      <w:pPr>
        <w:spacing w:line="234" w:lineRule="auto"/>
        <w:ind w:left="1440"/>
        <w:rPr>
          <w:sz w:val="20"/>
          <w:szCs w:val="20"/>
        </w:rPr>
      </w:pPr>
      <w:r>
        <w:rPr>
          <w:rFonts w:eastAsia="Times New Roman"/>
        </w:rPr>
        <w:t>brały udział w pracach nad LSR, do sektora gospodarczego i publicznego z prośba o analizę i przedstawienie uwag (do 7 dni),</w:t>
      </w:r>
    </w:p>
    <w:p w:rsidR="00167714" w:rsidRDefault="00167714">
      <w:pPr>
        <w:spacing w:line="27" w:lineRule="exact"/>
        <w:rPr>
          <w:sz w:val="20"/>
          <w:szCs w:val="20"/>
        </w:rPr>
      </w:pPr>
    </w:p>
    <w:p w:rsidR="00167714" w:rsidRDefault="000C1F75">
      <w:pPr>
        <w:numPr>
          <w:ilvl w:val="0"/>
          <w:numId w:val="3"/>
        </w:numPr>
        <w:tabs>
          <w:tab w:val="left" w:pos="1440"/>
        </w:tabs>
        <w:spacing w:line="231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Umieszczenie propozycji wraz z uzasadnieniem przyczyny ich zmiany (rekomendacje) oraz uzasadnieniem doboru każdego kryterium na stronie internetowej z informacją o terminie na zgłaszanie uwag oraz z informacją o terminie spotkania konsultacyjnego ze społecznością,</w:t>
      </w:r>
    </w:p>
    <w:p w:rsidR="00167714" w:rsidRDefault="00167714">
      <w:pPr>
        <w:spacing w:line="1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Zebranie wszystkich uwag,</w:t>
      </w:r>
    </w:p>
    <w:p w:rsidR="00167714" w:rsidRDefault="00167714">
      <w:pPr>
        <w:spacing w:line="26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0"/>
          <w:numId w:val="3"/>
        </w:numPr>
        <w:tabs>
          <w:tab w:val="left" w:pos="1440"/>
        </w:tabs>
        <w:spacing w:line="22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Przeprowadzenie spotkania ze społecznością mającego na celu przeanalizowanie zebranego materiału i wypracowanie nowych kryteriów,</w:t>
      </w:r>
    </w:p>
    <w:p w:rsidR="00167714" w:rsidRDefault="00167714">
      <w:pPr>
        <w:spacing w:line="1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0"/>
          <w:numId w:val="3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Projekt nowych kryteriów zostanie przyjęty przez Walne Zebranie Członków.</w:t>
      </w:r>
    </w:p>
    <w:p w:rsidR="00167714" w:rsidRDefault="00167714">
      <w:pPr>
        <w:sectPr w:rsidR="00167714">
          <w:pgSz w:w="11900" w:h="16838"/>
          <w:pgMar w:top="730" w:right="726" w:bottom="1440" w:left="720" w:header="0" w:footer="0" w:gutter="0"/>
          <w:cols w:space="708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080"/>
        <w:gridCol w:w="8220"/>
      </w:tblGrid>
      <w:tr w:rsidR="00167714">
        <w:trPr>
          <w:trHeight w:val="23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  <w:bookmarkStart w:id="19" w:name="page4"/>
            <w:bookmarkEnd w:id="19"/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</w:rPr>
              <w:t>Przedsięwzięcie PI – Wspieranie tworzenia i rozwoju podmiotów gospodarczych</w:t>
            </w:r>
          </w:p>
        </w:tc>
      </w:tr>
      <w:tr w:rsidR="00167714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</w:rPr>
              <w:t>L.p.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</w:rPr>
              <w:t>Kryterium oceny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</w:rPr>
              <w:t>PREMIE NA ZAŁOŻENIE FIRMY</w:t>
            </w:r>
          </w:p>
        </w:tc>
      </w:tr>
      <w:tr w:rsidR="00167714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  <w:w w:val="99"/>
              </w:rPr>
              <w:t>Projekty realizowane przez podmioty inne niż LGD</w:t>
            </w:r>
          </w:p>
        </w:tc>
      </w:tr>
      <w:tr w:rsidR="00167714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Wnioskodawca zdeklarował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albo 4 pkt</w:t>
            </w:r>
          </w:p>
        </w:tc>
      </w:tr>
      <w:tr w:rsidR="00167714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wyższy wkład własny niż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przewiduje to ogłoszenie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wnioskodawca nie wskazał we wniosku wyższego wkładu własnego niż przewiduje ogłoszenie o naborze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o naborze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2 pkt – wnioskodawca wskazał we wniosku wyższy wkład własny (tj. niższy % dofinansowania) o co najmniej 5%, ale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mniej niż 10% niż przewiduje ogłoszenie o naborze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  <w:w w:val="99"/>
              </w:rPr>
              <w:t>(punkty nie sumują się)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4 pkt - wnioskodawca wskazał we wniosku wyższy wkład własny (tj. niższy % dofinansowania) o co najmniej 10% niż</w:t>
            </w:r>
          </w:p>
        </w:tc>
      </w:tr>
      <w:tr w:rsidR="00167714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20"/>
            <w:r>
              <w:rPr>
                <w:rFonts w:ascii="Tw Cen MT Condensed" w:eastAsia="Tw Cen MT Condensed" w:hAnsi="Tw Cen MT Condensed" w:cs="Tw Cen MT Condensed"/>
              </w:rPr>
              <w:t>przewiduje ogłoszenie o naborze</w:t>
            </w:r>
            <w:commentRangeEnd w:id="20"/>
            <w:r w:rsidR="00CC1521">
              <w:rPr>
                <w:rStyle w:val="Odwoaniedokomentarza"/>
              </w:rPr>
              <w:commentReference w:id="20"/>
            </w:r>
          </w:p>
        </w:tc>
      </w:tr>
      <w:tr w:rsidR="00167714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Wnioskodawca zdeklarował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</w:tr>
      <w:tr w:rsidR="00167714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większe zatrudnienie niż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przewidują to wymogi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NIE DOTYCZY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PROW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(na okres wskazany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 rozporządzeniu)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  <w:w w:val="99"/>
              </w:rPr>
              <w:t>(punkty nie sumują się)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</w:tr>
      <w:tr w:rsidR="00167714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Wnioskodawca należy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1 albo 3 albo 5 pkt</w:t>
            </w:r>
          </w:p>
        </w:tc>
      </w:tr>
      <w:tr w:rsidR="00167714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do grupy osób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defaworyzowanych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wnioskodawca nie wskazał do jakiej grupy osób defaworyzowanych należy i nie zakłada wsparcia grup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lub projekt wpływa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defaworyzowanych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na grupy defaworyzowane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1 pkt - wnioskodawca wskazał wsparcie grup defaworyzowanych w sposób inny niż zatrudnienie tych grup, wyszczególnił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wskazane w LSR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21"/>
            <w:r>
              <w:rPr>
                <w:rFonts w:ascii="Tw Cen MT Condensed" w:eastAsia="Tw Cen MT Condensed" w:hAnsi="Tw Cen MT Condensed" w:cs="Tw Cen MT Condensed"/>
              </w:rPr>
              <w:t>grupy i przedstawił szczegółowe uzasadnienie.</w:t>
            </w:r>
            <w:commentRangeEnd w:id="21"/>
            <w:r w:rsidR="002D1B9F">
              <w:rPr>
                <w:rStyle w:val="Odwoaniedokomentarza"/>
              </w:rPr>
              <w:commentReference w:id="21"/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3 pkt - wnioskodawca zakłada wsparcie grup defaworyzowanych poprzez zatrudnienie osób z tych grup, wyszczególnił</w:t>
            </w:r>
          </w:p>
        </w:tc>
      </w:tr>
      <w:tr w:rsidR="00167714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  <w:w w:val="99"/>
              </w:rPr>
              <w:t>(punkty nie sumują się)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grupy i przedstawił szczegółowe uzasadnienie.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5 pkt – wnioskodawca wskazał do jakiej grupy osób defaworyzowanych należy oraz w sytuacji kiedy przynależność do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grupy nie wynika wprost z danych zawartych we wniosku przedstawił szczegółowe uzasadnienie i dołączył dokumenty</w:t>
            </w:r>
          </w:p>
        </w:tc>
      </w:tr>
      <w:tr w:rsidR="00167714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potwierdzające przynależność do danej grupy.</w:t>
            </w:r>
          </w:p>
        </w:tc>
      </w:tr>
      <w:tr w:rsidR="00167714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4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Projekt jest realizowany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albo 5 pkt</w:t>
            </w:r>
          </w:p>
        </w:tc>
      </w:tr>
      <w:tr w:rsidR="00167714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 miejscowościach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zamieszkałych przez mniej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- projekt lub jego część jest realizowana w miejscowościach powyżej 5 tys. mieszkańców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niż 5 tys. mieszkańców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22"/>
            <w:r>
              <w:rPr>
                <w:rFonts w:ascii="Tw Cen MT Condensed" w:eastAsia="Tw Cen MT Condensed" w:hAnsi="Tw Cen MT Condensed" w:cs="Tw Cen MT Condensed"/>
              </w:rPr>
              <w:t>5 pkt – całość projektu jest realizowana w miejscowościach zamieszkałych poniżej 5 tys. Mieszkańców</w:t>
            </w:r>
            <w:commentRangeEnd w:id="22"/>
            <w:r w:rsidR="002D1B9F">
              <w:rPr>
                <w:rStyle w:val="Odwoaniedokomentarza"/>
              </w:rPr>
              <w:commentReference w:id="22"/>
            </w:r>
          </w:p>
        </w:tc>
      </w:tr>
      <w:tr w:rsidR="00167714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(całość projektu)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</w:tr>
      <w:tr w:rsidR="00167714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5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Projekt jest innowacyjny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albo 5 pkt</w:t>
            </w:r>
          </w:p>
        </w:tc>
      </w:tr>
      <w:tr w:rsidR="00167714">
        <w:trPr>
          <w:trHeight w:val="4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- wnioskodawca nie wskazał lub nie uzasadnił innowacyjności projektu w odniesieniu do LSR - Rozdział VI.3.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Innowacyjność, bądź też jego uzasadnienie jest niezgodne ze stanem faktycznym</w:t>
            </w:r>
          </w:p>
        </w:tc>
      </w:tr>
      <w:tr w:rsidR="00167714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23"/>
            <w:r>
              <w:rPr>
                <w:rFonts w:ascii="Tw Cen MT Condensed" w:eastAsia="Tw Cen MT Condensed" w:hAnsi="Tw Cen MT Condensed" w:cs="Tw Cen MT Condensed"/>
              </w:rPr>
              <w:t>5 pkt – - wnioskodawca wskazał i uzasadnił innowacyjność projektu w odniesieniu do LSR - Rozdział VI.3. Innowacyjność</w:t>
            </w:r>
            <w:commentRangeEnd w:id="23"/>
            <w:r w:rsidR="002D1B9F">
              <w:rPr>
                <w:rStyle w:val="Odwoaniedokomentarza"/>
              </w:rPr>
              <w:commentReference w:id="23"/>
            </w:r>
          </w:p>
        </w:tc>
      </w:tr>
      <w:tr w:rsidR="00167714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6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Realizacja projektów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5 pkt albo 10 pkt</w:t>
            </w:r>
          </w:p>
        </w:tc>
      </w:tr>
      <w:tr w:rsidR="00167714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wpływających na obszary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– projekt nie dotyczy operacji, która wpływa na obszary interwencji poprzez wsparcie i promocję sektora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interwencji LSR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turystyczno-rekreacyjnego lub rozwój usług oraz poprawę dostępności usług, w szczególności dla osób w wieku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poprodukcyjnym oraz osób niepełnosprawnych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5 pkt – projekt dotyczy operacji, której główną działalnością jest promocja i rozwój sektora turystyczno-rekreacyjnego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lub rozwój usług w tym zakresie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5 pkt – projekt dotyczy operacji, która wpływa na obszary interwencji poprzez projekt, który dotyczy usług skierowanych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 szczególności dla osób w wieku poprodukcyjnym oraz osób niepełnosprawnych, a wnioskodawca wskazał i uzasadnił</w:t>
            </w:r>
          </w:p>
        </w:tc>
      </w:tr>
      <w:tr w:rsidR="0016771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wpływ na te obszary</w:t>
            </w:r>
          </w:p>
        </w:tc>
      </w:tr>
      <w:tr w:rsidR="00167714">
        <w:trPr>
          <w:trHeight w:val="2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7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Koszty projektu są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2 pkt albo 4 pkt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adekwatne do zakładanych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działań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– koszty projektu nie są adekwatne do założonych działań, bądź ich wartość jest nieracjonalna. Zostały założone</w:t>
            </w:r>
          </w:p>
        </w:tc>
      </w:tr>
      <w:tr w:rsidR="00167714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koszty nie mające związku z realizowaną operacją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  <w:w w:val="99"/>
              </w:rPr>
              <w:t>(punkty nie sumują się)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2 pkt – wnioskodawca przedstawia szczegółowe uzasadnienie kosztów poprzez dołączenie co najmniej 2 ofert lub</w:t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24"/>
            <w:r>
              <w:rPr>
                <w:rFonts w:ascii="Tw Cen MT Condensed" w:eastAsia="Tw Cen MT Condensed" w:hAnsi="Tw Cen MT Condensed" w:cs="Tw Cen MT Condensed"/>
              </w:rPr>
              <w:t>kosztorysu, ale nie dostarczył wymaganych przepisami pozwoleń</w:t>
            </w:r>
            <w:commentRangeEnd w:id="24"/>
            <w:r w:rsidR="002C55FF">
              <w:rPr>
                <w:rStyle w:val="Odwoaniedokomentarza"/>
              </w:rPr>
              <w:commentReference w:id="24"/>
            </w: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4 pkt – założone koszty są adekwatne i racjonalne do zakładanych działań, wnioskodawca je szczegółowo uzasadnia</w:t>
            </w:r>
          </w:p>
        </w:tc>
      </w:tr>
      <w:tr w:rsidR="00167714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poprzez dołączenie co najmniej 2 ofert lub kosztorysu i przedłożył pozwolenia jeśli operacja takich wymaga</w:t>
            </w:r>
          </w:p>
        </w:tc>
      </w:tr>
      <w:tr w:rsidR="00167714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8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Wnioskodawca będzie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albo 4 pkt</w:t>
            </w:r>
          </w:p>
        </w:tc>
      </w:tr>
      <w:tr w:rsidR="00167714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promował LGD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wnioskodawca nie deklaruje, że będzie promował LGD na tablicy informacyjnej</w:t>
            </w:r>
          </w:p>
        </w:tc>
      </w:tr>
      <w:tr w:rsidR="00167714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4 pkt – wnioskodawca deklaruje, że będzie promował LGD poprzez zamieszczenie logotypów oraz informacji „Operacja</w:t>
            </w:r>
          </w:p>
        </w:tc>
      </w:tr>
    </w:tbl>
    <w:p w:rsidR="00167714" w:rsidRDefault="00167714">
      <w:pPr>
        <w:sectPr w:rsidR="00167714">
          <w:pgSz w:w="11900" w:h="16838"/>
          <w:pgMar w:top="1395" w:right="566" w:bottom="888" w:left="460" w:header="0" w:footer="0" w:gutter="0"/>
          <w:cols w:space="708" w:equalWidth="0">
            <w:col w:w="10880"/>
          </w:cols>
        </w:sectPr>
      </w:pPr>
    </w:p>
    <w:p w:rsidR="00167714" w:rsidRDefault="00167714">
      <w:pPr>
        <w:spacing w:line="1" w:lineRule="exact"/>
        <w:rPr>
          <w:sz w:val="20"/>
          <w:szCs w:val="20"/>
        </w:rPr>
      </w:pPr>
      <w:bookmarkStart w:id="25" w:name="page5"/>
      <w:bookmarkEnd w:id="2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080"/>
        <w:gridCol w:w="400"/>
        <w:gridCol w:w="7820"/>
        <w:gridCol w:w="30"/>
      </w:tblGrid>
      <w:tr w:rsidR="00167714">
        <w:trPr>
          <w:trHeight w:val="23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wskazana do dofinansowania za pośrednictwem Lokalnej Grupy Działania Puszcza Notecka” na tablicy informacyjnej oraz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deklaruje inne metody promocji LGD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9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Okres realizacji operacji</w:t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albo 5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4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wnioskodawca nie deklaruje realizacji projektu do 1 roku od podpisania umowy poprzez złożenie stosownego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oświadczania jako załącznika do wniosku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5 pkt – wnioskodawca deklaruje realizację projektu do 1 roku od podpisania umowy poprzez złożenie stosownego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oświadczania jako załącznika do wniosku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10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Wsparcie grup</w:t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Nie dotyczy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nieformalnych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Lokalny produkt markowy</w:t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  <w:w w:val="99"/>
              </w:rPr>
              <w:t>0 pkt lub 5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  <w:w w:val="99"/>
              </w:rPr>
              <w:t>(punkty nie sumują się)</w:t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  <w:w w:val="99"/>
              </w:rPr>
              <w:t>W wyniku realizacji operacji wnioskodawca utworzy lub wesprze istniejący produkt lokalny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1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7"/>
                <w:szCs w:val="17"/>
              </w:rPr>
            </w:pPr>
          </w:p>
        </w:tc>
        <w:tc>
          <w:tcPr>
            <w:tcW w:w="8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  <w:w w:val="99"/>
              </w:rPr>
              <w:t xml:space="preserve">Produkt lokalny </w:t>
            </w:r>
            <w:r>
              <w:rPr>
                <w:rFonts w:ascii="Tw Cen MT Condensed" w:eastAsia="Tw Cen MT Condensed" w:hAnsi="Tw Cen MT Condensed" w:cs="Tw Cen MT Condensed"/>
                <w:w w:val="99"/>
              </w:rPr>
              <w:t>to wyrób lub usługa, z którą utożsamiają się mieszkańcy obszaru LGD Puszcza Notecka. Jest on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6"/>
                <w:szCs w:val="6"/>
              </w:rPr>
            </w:pPr>
          </w:p>
        </w:tc>
        <w:tc>
          <w:tcPr>
            <w:tcW w:w="8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produkowany w sposób nieprzemysłowy, niemasowy, z surowców lokalnych i przy użyciu lokalnych metod wytwarzania.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 xml:space="preserve">Produkt lokalny to także produkt lub usługa, który dla mieszkańców danego regionu </w:t>
            </w:r>
            <w:commentRangeStart w:id="26"/>
            <w:r>
              <w:rPr>
                <w:rFonts w:ascii="Tw Cen MT Condensed" w:eastAsia="Tw Cen MT Condensed" w:hAnsi="Tw Cen MT Condensed" w:cs="Tw Cen MT Condensed"/>
              </w:rPr>
              <w:t xml:space="preserve">jest </w:t>
            </w:r>
            <w:commentRangeEnd w:id="26"/>
            <w:r w:rsidR="0090029D">
              <w:rPr>
                <w:rStyle w:val="Odwoaniedokomentarza"/>
              </w:rPr>
              <w:commentReference w:id="26"/>
            </w:r>
            <w:r>
              <w:rPr>
                <w:rFonts w:ascii="Tw Cen MT Condensed" w:eastAsia="Tw Cen MT Condensed" w:hAnsi="Tw Cen MT Condensed" w:cs="Tw Cen MT Condensed"/>
              </w:rPr>
              <w:t>codzienny, pospolity, natomiast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dla osób z zewnątrz stanowi coś wyjątkowego i specyficznego.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Punkty otrzymuje operacja, która swoją podstawową działalność wiąże z produktem lokalnym, a nie jest to dodatkowy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element w ofercie.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4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– operacja nie dotyczy produktu markowego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 xml:space="preserve">3 pkt – wnioskodawca </w:t>
            </w:r>
            <w:commentRangeStart w:id="27"/>
            <w:r>
              <w:rPr>
                <w:rFonts w:ascii="Tw Cen MT Condensed" w:eastAsia="Tw Cen MT Condensed" w:hAnsi="Tw Cen MT Condensed" w:cs="Tw Cen MT Condensed"/>
              </w:rPr>
              <w:t xml:space="preserve">wspomaga </w:t>
            </w:r>
            <w:commentRangeEnd w:id="27"/>
            <w:r w:rsidR="0090029D">
              <w:rPr>
                <w:rStyle w:val="Odwoaniedokomentarza"/>
              </w:rPr>
              <w:commentReference w:id="27"/>
            </w:r>
            <w:r>
              <w:rPr>
                <w:rFonts w:ascii="Tw Cen MT Condensed" w:eastAsia="Tw Cen MT Condensed" w:hAnsi="Tw Cen MT Condensed" w:cs="Tw Cen MT Condensed"/>
              </w:rPr>
              <w:t>produkt lokalny i szczegółowo uzasadnia to we wniosku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 xml:space="preserve">5 pkt – wnioskodawca </w:t>
            </w:r>
            <w:commentRangeStart w:id="28"/>
            <w:r>
              <w:rPr>
                <w:rFonts w:ascii="Tw Cen MT Condensed" w:eastAsia="Tw Cen MT Condensed" w:hAnsi="Tw Cen MT Condensed" w:cs="Tw Cen MT Condensed"/>
              </w:rPr>
              <w:t xml:space="preserve">wytwarza </w:t>
            </w:r>
            <w:commentRangeEnd w:id="28"/>
            <w:r w:rsidR="0090029D">
              <w:rPr>
                <w:rStyle w:val="Odwoaniedokomentarza"/>
              </w:rPr>
              <w:commentReference w:id="28"/>
            </w:r>
            <w:r>
              <w:rPr>
                <w:rFonts w:ascii="Tw Cen MT Condensed" w:eastAsia="Tw Cen MT Condensed" w:hAnsi="Tw Cen MT Condensed" w:cs="Tw Cen MT Condensed"/>
              </w:rPr>
              <w:t>produkt lokalny i szczegółowo uzasadnia to we wniosku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12.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Potrzeba realizacji operacji</w:t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albo 3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4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29"/>
            <w:r>
              <w:rPr>
                <w:rFonts w:ascii="Tw Cen MT Condensed" w:eastAsia="Tw Cen MT Condensed" w:hAnsi="Tw Cen MT Condensed" w:cs="Tw Cen MT Condensed"/>
              </w:rPr>
              <w:t>0 pkt – wnioskodawca nie uzasadnił bądź zrobił to w sposób niewystarczający z czego wynika potrzeba realizacji</w:t>
            </w:r>
            <w:commentRangeEnd w:id="29"/>
            <w:r w:rsidR="0090029D">
              <w:rPr>
                <w:rStyle w:val="Odwoaniedokomentarza"/>
              </w:rPr>
              <w:commentReference w:id="29"/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projektu i jakie są realne potrzeby jej realizacji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7714" w:rsidRDefault="000C1F75">
            <w:pPr>
              <w:jc w:val="right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3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ind w:left="60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pkt - wnioskodawca uzasadnił z czego wynika potrzeba realizacji projektu i jakie są realne potrzeby jej realizacji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13.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0" w:lineRule="exact"/>
              <w:jc w:val="center"/>
              <w:rPr>
                <w:sz w:val="20"/>
                <w:szCs w:val="20"/>
              </w:rPr>
            </w:pPr>
            <w:commentRangeStart w:id="30"/>
            <w:r>
              <w:rPr>
                <w:rFonts w:ascii="Tw Cen MT Condensed" w:eastAsia="Tw Cen MT Condensed" w:hAnsi="Tw Cen MT Condensed" w:cs="Tw Cen MT Condensed"/>
              </w:rPr>
              <w:t>Wpływ na środowisko</w:t>
            </w:r>
            <w:commentRangeEnd w:id="30"/>
            <w:r w:rsidR="0090029D">
              <w:rPr>
                <w:rStyle w:val="Odwoaniedokomentarza"/>
              </w:rPr>
              <w:commentReference w:id="30"/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0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albo 4pkt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4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  <w:w w:val="99"/>
              </w:rPr>
              <w:t>(punkty nie sumują się)</w:t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– Operacja może negatywnie wpłynąć na środowisko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2 pkt – Operacja nie wpłynie negatywnie na środowisko – ma neutralny wpływ, a wnioskodawca szczegółowo to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uzasadnia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4 pkt - Operacja wpłynie pozytywnie na środowisko, a wnioskodawca przedstawia dokumentację uzasadniającą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14.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Wysokość dotacji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NIE DOTYCZY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15.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Wielkość wnioskodawcy –</w:t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18"/>
                <w:szCs w:val="18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8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NIE DOTYCZY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średnioroczny poziom</w:t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zatrudnienia wynikający z</w:t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deklaracji ZUS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16.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Premiowanie nowych</w:t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lub 2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wnioskodawców</w:t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31"/>
            <w:r>
              <w:rPr>
                <w:rFonts w:ascii="Tw Cen MT Condensed" w:eastAsia="Tw Cen MT Condensed" w:hAnsi="Tw Cen MT Condensed" w:cs="Tw Cen MT Condensed"/>
              </w:rPr>
              <w:t>2 pkt – wnioskodawca nie składał do LGD PN wniosku o dofinansowanie w przeszłości lub też jego wniosek nie zmieścił</w:t>
            </w:r>
            <w:commentRangeEnd w:id="31"/>
            <w:r w:rsidR="0090029D">
              <w:rPr>
                <w:rStyle w:val="Odwoaniedokomentarza"/>
              </w:rPr>
              <w:commentReference w:id="31"/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się w limicie środków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wnioskodawcą jest podmiot, który został wskazany do dofinansowania w przeszłości  i mieścił się w limicie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środków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17.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Kwalifikacje wnioskodawcy</w:t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18"/>
                <w:szCs w:val="18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5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lub 2 pkt lub 4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ind w:left="3000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(sumowanie punktów)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color w:val="FF0000"/>
              </w:rPr>
              <w:t>(punkty sumują się)</w:t>
            </w: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2 pkt – wnioskodawca posiada doświadczenie zawodowe zbieżne z zakresem planowanej działalności i dołącza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dokumenty potwierdzające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2 pkt – wnioskodawca posiada wykształcenie (wykształcenie zawodowe lub ukończone studia) zbieżne z zakresem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planowanej działalności i dołącza dokumenty potwierdzające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wnioskodawca nie posiada doświadczenia zawodowego ani wykształcenia zbieżnego z zakresem planowanej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działalności lub nie dołącza dokumentów potwierdzających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ind w:right="5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SUMA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60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ind w:right="5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MINIMUM PUNKTOWE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30 pkt</w:t>
            </w: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</w:tbl>
    <w:p w:rsidR="00167714" w:rsidRDefault="00BC4B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543.6pt;margin-top:-119.75pt;width:.95pt;height:.95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543.6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167714" w:rsidRDefault="00167714">
      <w:pPr>
        <w:sectPr w:rsidR="00167714">
          <w:pgSz w:w="11900" w:h="16838"/>
          <w:pgMar w:top="1395" w:right="566" w:bottom="1440" w:left="460" w:header="0" w:footer="0" w:gutter="0"/>
          <w:cols w:space="708" w:equalWidth="0">
            <w:col w:w="10880"/>
          </w:cols>
        </w:sectPr>
      </w:pPr>
    </w:p>
    <w:p w:rsidR="00167714" w:rsidRDefault="000C1F75">
      <w:pPr>
        <w:spacing w:line="237" w:lineRule="auto"/>
        <w:jc w:val="center"/>
        <w:rPr>
          <w:sz w:val="20"/>
          <w:szCs w:val="20"/>
        </w:rPr>
      </w:pPr>
      <w:bookmarkStart w:id="32" w:name="page6"/>
      <w:bookmarkEnd w:id="32"/>
      <w:r>
        <w:rPr>
          <w:rFonts w:eastAsia="Times New Roman"/>
          <w:b/>
          <w:bCs/>
          <w:sz w:val="28"/>
          <w:szCs w:val="28"/>
        </w:rPr>
        <w:lastRenderedPageBreak/>
        <w:t>Procedura ustalania i zmiany Lokalnych kryteriów wyboru operacji w ramach poddziałania „Wsparcie na wdrażanie operacji w ramach strategii rozwoju lokalnego kierowanego przez społeczność” objętego PROW 2014-2020 realizowanych przez podmioty inne niż LGD</w:t>
      </w:r>
    </w:p>
    <w:p w:rsidR="00167714" w:rsidRDefault="00167714">
      <w:pPr>
        <w:spacing w:line="262" w:lineRule="exact"/>
        <w:rPr>
          <w:sz w:val="20"/>
          <w:szCs w:val="20"/>
        </w:rPr>
      </w:pPr>
    </w:p>
    <w:p w:rsidR="00167714" w:rsidRDefault="000C1F7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W celu zapewnienia ciągłego procesu partycypacji – począwszy od tworzenia dokumentu, akceptacji ostatecznej wersji, poprzez wdrażanie, ewaluację i rekomendacje na przyszłość podjęto następujące kroki dotyczące lokalnych kryteriów wyboru:</w:t>
      </w:r>
    </w:p>
    <w:p w:rsidR="00167714" w:rsidRDefault="000C1F75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5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Proces tworzenia lokalnych kryteriów wyboru opierał się na weryfikacji celów jakie zamierza się osiągnąć</w:t>
      </w:r>
    </w:p>
    <w:p w:rsidR="00167714" w:rsidRDefault="00167714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67714" w:rsidRDefault="000C1F75">
      <w:pPr>
        <w:numPr>
          <w:ilvl w:val="1"/>
          <w:numId w:val="4"/>
        </w:numPr>
        <w:tabs>
          <w:tab w:val="left" w:pos="838"/>
        </w:tabs>
        <w:spacing w:line="230" w:lineRule="auto"/>
        <w:ind w:left="720" w:firstLine="7"/>
        <w:rPr>
          <w:rFonts w:eastAsia="Times New Roman"/>
        </w:rPr>
      </w:pPr>
      <w:r>
        <w:rPr>
          <w:rFonts w:eastAsia="Times New Roman"/>
        </w:rPr>
        <w:t>kryteriów wyboru, które pozwolą realizować je w sposób skuteczny. Etap trwał kilka miesięcy i angażował różne grupy społeczne z obszaru objętego LSR.</w:t>
      </w:r>
    </w:p>
    <w:p w:rsidR="00167714" w:rsidRDefault="00167714">
      <w:pPr>
        <w:spacing w:line="2" w:lineRule="exact"/>
        <w:rPr>
          <w:rFonts w:eastAsia="Times New Roman"/>
        </w:rPr>
      </w:pPr>
    </w:p>
    <w:p w:rsidR="00167714" w:rsidRDefault="000C1F75">
      <w:pPr>
        <w:ind w:left="720"/>
        <w:rPr>
          <w:rFonts w:eastAsia="Times New Roman"/>
        </w:rPr>
      </w:pPr>
      <w:r>
        <w:rPr>
          <w:rFonts w:eastAsia="Times New Roman"/>
        </w:rPr>
        <w:t>Narzędzia jakie wykorzystano w procesie:</w:t>
      </w:r>
    </w:p>
    <w:p w:rsidR="00167714" w:rsidRDefault="000C1F75">
      <w:pPr>
        <w:numPr>
          <w:ilvl w:val="2"/>
          <w:numId w:val="4"/>
        </w:numPr>
        <w:tabs>
          <w:tab w:val="left" w:pos="1440"/>
        </w:tabs>
        <w:spacing w:line="181" w:lineRule="auto"/>
        <w:ind w:left="144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Ankietyzacja</w:t>
      </w:r>
    </w:p>
    <w:p w:rsidR="00167714" w:rsidRDefault="00167714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67714" w:rsidRDefault="000C1F75">
      <w:pPr>
        <w:numPr>
          <w:ilvl w:val="2"/>
          <w:numId w:val="4"/>
        </w:numPr>
        <w:tabs>
          <w:tab w:val="left" w:pos="1440"/>
        </w:tabs>
        <w:spacing w:line="180" w:lineRule="auto"/>
        <w:ind w:left="144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Wywiady pogłębione dotyczące grup defaworyzowanych i kierunków rozwoju gospodarczego</w:t>
      </w:r>
    </w:p>
    <w:p w:rsidR="00167714" w:rsidRDefault="0016771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4"/>
        </w:numPr>
        <w:tabs>
          <w:tab w:val="left" w:pos="1440"/>
        </w:tabs>
        <w:spacing w:line="180" w:lineRule="auto"/>
        <w:ind w:left="144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Wywiady CAWI w zakresie planowanych w przyszłości operacji</w:t>
      </w:r>
    </w:p>
    <w:p w:rsidR="00167714" w:rsidRDefault="0016771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4"/>
        </w:numPr>
        <w:tabs>
          <w:tab w:val="left" w:pos="1440"/>
        </w:tabs>
        <w:spacing w:line="180" w:lineRule="auto"/>
        <w:ind w:left="144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Warsztaty z reprezentantami sektorów publicznego, społecznego, gospodarczego oraz mieszkańcami</w:t>
      </w:r>
    </w:p>
    <w:p w:rsidR="00167714" w:rsidRDefault="0016771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4"/>
        </w:numPr>
        <w:tabs>
          <w:tab w:val="left" w:pos="1440"/>
        </w:tabs>
        <w:spacing w:line="180" w:lineRule="auto"/>
        <w:ind w:left="144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Analiza w zespole do spraw LSR</w:t>
      </w:r>
    </w:p>
    <w:p w:rsidR="00167714" w:rsidRDefault="0016771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4"/>
        </w:numPr>
        <w:tabs>
          <w:tab w:val="left" w:pos="1440"/>
        </w:tabs>
        <w:spacing w:line="180" w:lineRule="auto"/>
        <w:ind w:left="144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Wyniki badań i ewaluacji</w:t>
      </w:r>
    </w:p>
    <w:p w:rsidR="00167714" w:rsidRDefault="0016771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4"/>
        </w:numPr>
        <w:tabs>
          <w:tab w:val="left" w:pos="1440"/>
        </w:tabs>
        <w:spacing w:line="180" w:lineRule="auto"/>
        <w:ind w:left="1440" w:hanging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Konsultacje społeczne powstałej LSR.</w:t>
      </w:r>
    </w:p>
    <w:p w:rsidR="00167714" w:rsidRDefault="0016771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Społeczne opracowanie i akceptacja ostatecznej wersji.</w:t>
      </w:r>
    </w:p>
    <w:p w:rsidR="00167714" w:rsidRDefault="00167714">
      <w:pPr>
        <w:spacing w:line="2" w:lineRule="exact"/>
        <w:rPr>
          <w:sz w:val="20"/>
          <w:szCs w:val="20"/>
        </w:rPr>
      </w:pPr>
    </w:p>
    <w:p w:rsidR="00167714" w:rsidRDefault="000C1F75">
      <w:pPr>
        <w:ind w:left="360"/>
        <w:rPr>
          <w:sz w:val="20"/>
          <w:szCs w:val="20"/>
        </w:rPr>
      </w:pPr>
      <w:r>
        <w:rPr>
          <w:rFonts w:eastAsia="Times New Roman"/>
        </w:rPr>
        <w:t>Ostateczna analiza zapisów, procedura przyjęcia lub odrzucenia odbyła się na warsztatach w dniu 10.12.2015 r.</w:t>
      </w:r>
    </w:p>
    <w:p w:rsidR="00167714" w:rsidRDefault="00167714">
      <w:pPr>
        <w:spacing w:line="263" w:lineRule="exact"/>
        <w:rPr>
          <w:sz w:val="20"/>
          <w:szCs w:val="20"/>
        </w:rPr>
      </w:pPr>
    </w:p>
    <w:p w:rsidR="00167714" w:rsidRDefault="000C1F75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980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Każda zmiana lokalnych kryteriów wyboru wymaga partycypacyjnej współpracy ze społeczeństwem. Na proces zmian składają się:</w:t>
      </w:r>
    </w:p>
    <w:p w:rsidR="00167714" w:rsidRDefault="00167714">
      <w:pPr>
        <w:spacing w:line="2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67714" w:rsidRDefault="000C1F75">
      <w:pPr>
        <w:numPr>
          <w:ilvl w:val="1"/>
          <w:numId w:val="5"/>
        </w:numPr>
        <w:tabs>
          <w:tab w:val="left" w:pos="1440"/>
        </w:tabs>
        <w:spacing w:line="227" w:lineRule="auto"/>
        <w:ind w:left="1440" w:hanging="353"/>
        <w:rPr>
          <w:rFonts w:ascii="Symbol" w:eastAsia="Symbol" w:hAnsi="Symbol" w:cs="Symbol"/>
        </w:rPr>
      </w:pPr>
      <w:r>
        <w:rPr>
          <w:rFonts w:eastAsia="Times New Roman"/>
        </w:rPr>
        <w:t>Rekomendacje Rady, Zarządu oraz Komisji Rewizyjnej dotyczące problemów w realizacji LSR wynikających ze złego dopasowania kryteriów,</w:t>
      </w:r>
    </w:p>
    <w:p w:rsidR="00167714" w:rsidRDefault="00167714">
      <w:pPr>
        <w:spacing w:line="1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1"/>
          <w:numId w:val="5"/>
        </w:numPr>
        <w:tabs>
          <w:tab w:val="left" w:pos="1440"/>
        </w:tabs>
        <w:ind w:left="1440" w:hanging="353"/>
        <w:rPr>
          <w:rFonts w:ascii="Symbol" w:eastAsia="Symbol" w:hAnsi="Symbol" w:cs="Symbol"/>
        </w:rPr>
      </w:pPr>
      <w:r>
        <w:rPr>
          <w:rFonts w:eastAsia="Times New Roman"/>
        </w:rPr>
        <w:t>Opracowanie projektu nowych kryteriów wyboru, które uskuteczniłyby proces wdrażania LSR,</w:t>
      </w:r>
    </w:p>
    <w:p w:rsidR="00167714" w:rsidRDefault="00167714">
      <w:pPr>
        <w:spacing w:line="26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1"/>
          <w:numId w:val="5"/>
        </w:numPr>
        <w:tabs>
          <w:tab w:val="left" w:pos="1440"/>
        </w:tabs>
        <w:spacing w:line="231" w:lineRule="auto"/>
        <w:ind w:left="1440" w:hanging="353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Wysłanie mailowe kryteriów wyboru do: członków LGD, organizacji pozarządowych, osób które brały udział w pracach nad LSR, do sektora gospodarczego i publicznego z prośba o analizę i przedstawienie uwag (do 7 dni),</w:t>
      </w:r>
    </w:p>
    <w:p w:rsidR="00167714" w:rsidRDefault="00167714">
      <w:pPr>
        <w:spacing w:line="26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1"/>
          <w:numId w:val="5"/>
        </w:numPr>
        <w:tabs>
          <w:tab w:val="left" w:pos="1440"/>
        </w:tabs>
        <w:spacing w:line="232" w:lineRule="auto"/>
        <w:ind w:left="1440" w:hanging="353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Umieszczenie propozycji wraz z uzasadnieniem przyczyny ich zmiany (rekomendacje) oraz uzasadnieniem doboru każdego kryterium na stronie internetowej z informacją o terminie na zgłaszanie uwag oraz z informacją o terminie spotkania konsultacyjnego ze społecznością,</w:t>
      </w:r>
    </w:p>
    <w:p w:rsidR="00167714" w:rsidRDefault="000C1F75">
      <w:pPr>
        <w:numPr>
          <w:ilvl w:val="1"/>
          <w:numId w:val="5"/>
        </w:numPr>
        <w:tabs>
          <w:tab w:val="left" w:pos="1440"/>
        </w:tabs>
        <w:spacing w:line="237" w:lineRule="auto"/>
        <w:ind w:left="1440" w:hanging="353"/>
        <w:rPr>
          <w:rFonts w:ascii="Symbol" w:eastAsia="Symbol" w:hAnsi="Symbol" w:cs="Symbol"/>
        </w:rPr>
      </w:pPr>
      <w:r>
        <w:rPr>
          <w:rFonts w:eastAsia="Times New Roman"/>
        </w:rPr>
        <w:t>Zebranie wszystkich uwag,</w:t>
      </w:r>
    </w:p>
    <w:p w:rsidR="00167714" w:rsidRDefault="00167714">
      <w:pPr>
        <w:spacing w:line="27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1"/>
          <w:numId w:val="5"/>
        </w:numPr>
        <w:tabs>
          <w:tab w:val="left" w:pos="1440"/>
        </w:tabs>
        <w:spacing w:line="227" w:lineRule="auto"/>
        <w:ind w:left="1440" w:hanging="353"/>
        <w:rPr>
          <w:rFonts w:ascii="Symbol" w:eastAsia="Symbol" w:hAnsi="Symbol" w:cs="Symbol"/>
        </w:rPr>
      </w:pPr>
      <w:r>
        <w:rPr>
          <w:rFonts w:eastAsia="Times New Roman"/>
        </w:rPr>
        <w:t>Przeprowadzenie spotkania ze społecznością mającego na celu przeanalizowanie zebranego materiału i wypracowanie nowych kryteriów,</w:t>
      </w:r>
    </w:p>
    <w:p w:rsidR="00167714" w:rsidRDefault="00167714">
      <w:pPr>
        <w:spacing w:line="1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1"/>
          <w:numId w:val="5"/>
        </w:numPr>
        <w:tabs>
          <w:tab w:val="left" w:pos="1440"/>
        </w:tabs>
        <w:ind w:left="1440" w:hanging="353"/>
        <w:rPr>
          <w:rFonts w:ascii="Symbol" w:eastAsia="Symbol" w:hAnsi="Symbol" w:cs="Symbol"/>
        </w:rPr>
      </w:pPr>
      <w:r>
        <w:rPr>
          <w:rFonts w:eastAsia="Times New Roman"/>
        </w:rPr>
        <w:t>Projekt nowych kryteriów zostanie przyjęty przez Walne Zebranie Członków.</w:t>
      </w:r>
    </w:p>
    <w:p w:rsidR="00167714" w:rsidRDefault="00167714">
      <w:pPr>
        <w:sectPr w:rsidR="00167714">
          <w:pgSz w:w="11900" w:h="16838"/>
          <w:pgMar w:top="1426" w:right="706" w:bottom="1440" w:left="560" w:header="0" w:footer="0" w:gutter="0"/>
          <w:cols w:space="708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300"/>
        <w:gridCol w:w="140"/>
        <w:gridCol w:w="7780"/>
      </w:tblGrid>
      <w:tr w:rsidR="00167714">
        <w:trPr>
          <w:trHeight w:val="276"/>
        </w:trPr>
        <w:tc>
          <w:tcPr>
            <w:tcW w:w="540" w:type="dxa"/>
            <w:vAlign w:val="bottom"/>
          </w:tcPr>
          <w:p w:rsidR="00167714" w:rsidRDefault="00167714">
            <w:pPr>
              <w:rPr>
                <w:sz w:val="23"/>
                <w:szCs w:val="23"/>
              </w:rPr>
            </w:pPr>
            <w:bookmarkStart w:id="33" w:name="page7"/>
            <w:bookmarkEnd w:id="33"/>
          </w:p>
        </w:tc>
        <w:tc>
          <w:tcPr>
            <w:tcW w:w="10220" w:type="dxa"/>
            <w:gridSpan w:val="3"/>
            <w:vAlign w:val="bottom"/>
          </w:tcPr>
          <w:p w:rsidR="00167714" w:rsidRDefault="000C1F75">
            <w:pPr>
              <w:ind w:left="1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Lokalne kryteria wyboru grantobiorców w ramach poddziałania „Wsparcie</w:t>
            </w:r>
          </w:p>
        </w:tc>
      </w:tr>
      <w:tr w:rsidR="00167714">
        <w:trPr>
          <w:trHeight w:val="276"/>
        </w:trPr>
        <w:tc>
          <w:tcPr>
            <w:tcW w:w="54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 wdrażanie operacji w ramach strategii rozwoju lokalnego kierowanego</w:t>
            </w:r>
          </w:p>
        </w:tc>
      </w:tr>
      <w:tr w:rsidR="00167714">
        <w:trPr>
          <w:trHeight w:val="276"/>
        </w:trPr>
        <w:tc>
          <w:tcPr>
            <w:tcW w:w="54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167714" w:rsidRDefault="000C1F7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przez społeczność” objętego PROW 2014-2020</w:t>
            </w:r>
          </w:p>
        </w:tc>
      </w:tr>
      <w:tr w:rsidR="00167714">
        <w:trPr>
          <w:trHeight w:val="281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</w:tr>
      <w:tr w:rsidR="00167714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shd w:val="clear" w:color="auto" w:fill="B6DDE8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Przedsięwzięcia PIII, PV, PVII, PXI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B6DDE8"/>
              </w:rPr>
              <w:t>L.p.</w:t>
            </w:r>
          </w:p>
        </w:tc>
        <w:tc>
          <w:tcPr>
            <w:tcW w:w="2300" w:type="dxa"/>
            <w:shd w:val="clear" w:color="auto" w:fill="B6DDE8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Kryterium oceny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</w:tr>
      <w:tr w:rsidR="00167714">
        <w:trPr>
          <w:trHeight w:val="2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GRANTY</w:t>
            </w:r>
          </w:p>
        </w:tc>
      </w:tr>
      <w:tr w:rsidR="00167714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2300" w:type="dxa"/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albo 5 pkt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zdeklarował wyższy wkład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własny niż przewiduje 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– wnioskodawca nie wskazał we wniosku wyższego wkładu własnego niż przewiduje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ogłoszenie o naborze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ogłoszenie o naborze</w:t>
            </w:r>
          </w:p>
        </w:tc>
      </w:tr>
      <w:tr w:rsidR="00167714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commentRangeStart w:id="34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(minimum o 5%)</w:t>
            </w:r>
            <w:commentRangeEnd w:id="34"/>
            <w:r w:rsidR="00765A4B">
              <w:rPr>
                <w:rStyle w:val="Odwoaniedokomentarza"/>
              </w:rPr>
              <w:commentReference w:id="34"/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 pkt – 5-10 % wkładu własnego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 pkt – powyżej 10%, lecz do 15 % wkładu własnego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pkt – powyżej 15% , lecz do 20 % wkładu własnego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 pkt – powyżej 20%, lecz do 25 % wkładu własnego</w:t>
            </w:r>
          </w:p>
        </w:tc>
      </w:tr>
      <w:tr w:rsidR="00167714">
        <w:trPr>
          <w:trHeight w:val="2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 pkt – powyżej 25% wkładu własnego</w:t>
            </w:r>
          </w:p>
        </w:tc>
      </w:tr>
      <w:tr w:rsidR="00167714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2300" w:type="dxa"/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albo 5 pkt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zdeklarował większe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zatrudnienie niż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- nie tworzy nowych miejsc pracy,</w:t>
            </w:r>
          </w:p>
        </w:tc>
      </w:tr>
      <w:tr w:rsidR="00167714">
        <w:trPr>
          <w:trHeight w:val="2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przewidują to wymogi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 pkt - w wyniku realizacji operacji, wnioskodawca zakłada stworzenie miejsca pracy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PROW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związanego z zakresem projektu przez co najmniej pół roku (minimum 5 godzin tygodniowo)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(na okres wskazany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finansowanego ze środków poza projektowych.</w:t>
            </w:r>
          </w:p>
        </w:tc>
      </w:tr>
      <w:tr w:rsidR="00167714">
        <w:trPr>
          <w:trHeight w:val="2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w rozporządzeniu)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Wnioskodawca wskazuje dokumenty na podstawie, których udowodni zatrudnienie.</w:t>
            </w:r>
          </w:p>
        </w:tc>
      </w:tr>
      <w:tr w:rsidR="00167714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2300" w:type="dxa"/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Wnioskodawca należy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albo 5 pkt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grupy osób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defaworyzowanych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pkt – nie wpływa na grupy defaworyzowane (z wskazanych w LSR)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lub projekt wpływa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pkt - odbiorcami projektu są w głównej mierze grupy defaworyzowane (z wskazanych w</w:t>
            </w:r>
          </w:p>
        </w:tc>
      </w:tr>
      <w:tr w:rsidR="00167714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grupy defaworyzowane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LSR) oraz zostały wyszczególnione te grupy i przedstawiono szczegółowe uzasadnienie ich</w:t>
            </w:r>
          </w:p>
        </w:tc>
      </w:tr>
      <w:tr w:rsidR="00167714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wskazane w LSR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wsparcia</w:t>
            </w:r>
          </w:p>
        </w:tc>
      </w:tr>
      <w:tr w:rsidR="00167714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2300" w:type="dxa"/>
            <w:vAlign w:val="bottom"/>
          </w:tcPr>
          <w:p w:rsidR="00167714" w:rsidRDefault="000C1F75">
            <w:pPr>
              <w:spacing w:line="23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Projekt jest realizowany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albo 5 pkt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miejscowościach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</w:tr>
      <w:tr w:rsidR="00167714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zamieszkałych przez mniej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736E5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pkt - projekt lub jego część</w:t>
            </w:r>
            <w:r w:rsidR="000C1F75">
              <w:rPr>
                <w:rFonts w:ascii="Calibri" w:eastAsia="Calibri" w:hAnsi="Calibri" w:cs="Calibri"/>
                <w:sz w:val="20"/>
                <w:szCs w:val="20"/>
              </w:rPr>
              <w:t xml:space="preserve"> jest realizowana w miejscowościach powyżej 5 tys.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niż 5 tys. </w:t>
            </w:r>
            <w:r w:rsidR="00F424F0">
              <w:rPr>
                <w:rFonts w:ascii="Calibri" w:eastAsia="Calibri" w:hAnsi="Calibri" w:cs="Calibri"/>
                <w:w w:val="99"/>
                <w:sz w:val="20"/>
                <w:szCs w:val="20"/>
              </w:rPr>
              <w:t>mieszkańców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F424F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mieszkańców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(</w:t>
            </w:r>
            <w:r w:rsidR="00F424F0">
              <w:rPr>
                <w:rFonts w:ascii="Calibri" w:eastAsia="Calibri" w:hAnsi="Calibri" w:cs="Calibri"/>
                <w:w w:val="98"/>
                <w:sz w:val="20"/>
                <w:szCs w:val="20"/>
              </w:rPr>
              <w:t>całość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 xml:space="preserve"> projektu)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pkt</w:t>
            </w:r>
            <w:proofErr w:type="spellEnd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– </w:t>
            </w:r>
            <w:r w:rsidR="00F424F0">
              <w:rPr>
                <w:rFonts w:ascii="Calibri" w:eastAsia="Calibri" w:hAnsi="Calibri" w:cs="Calibri"/>
                <w:w w:val="99"/>
                <w:sz w:val="20"/>
                <w:szCs w:val="20"/>
              </w:rPr>
              <w:t>całość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projektu jest realizowana w miejscowościach zamieszkałych poniżej 5 tys.</w:t>
            </w:r>
          </w:p>
        </w:tc>
      </w:tr>
      <w:tr w:rsidR="00167714">
        <w:trPr>
          <w:trHeight w:val="2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F424F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mieszkańców</w:t>
            </w:r>
            <w:r w:rsidR="001F4A24">
              <w:rPr>
                <w:rStyle w:val="Odwoaniedokomentarza"/>
              </w:rPr>
              <w:commentReference w:id="35"/>
            </w:r>
          </w:p>
        </w:tc>
      </w:tr>
      <w:tr w:rsidR="00167714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2300" w:type="dxa"/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Projekt jest innowacyjny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pkt albo 5 pkt albo 10 pkt</w:t>
            </w:r>
          </w:p>
        </w:tc>
      </w:tr>
      <w:tr w:rsidR="00167714">
        <w:trPr>
          <w:trHeight w:val="4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pkt - nie jest innowacyjny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 pkt - innowacyjny jest projekt zakładający utworzenie nowego produktu lub usługi </w:t>
            </w:r>
            <w:commentRangeStart w:id="36"/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commentRangeEnd w:id="36"/>
            <w:r w:rsidR="00E2329A">
              <w:rPr>
                <w:rStyle w:val="Odwoaniedokomentarza"/>
              </w:rPr>
              <w:commentReference w:id="36"/>
            </w:r>
          </w:p>
        </w:tc>
      </w:tr>
      <w:tr w:rsidR="00167714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ramach zsieciowanej oferty. Przedstawiono szczegółowe uzasadnienie.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37"/>
            <w:r>
              <w:rPr>
                <w:rFonts w:ascii="Calibri" w:eastAsia="Calibri" w:hAnsi="Calibri" w:cs="Calibri"/>
                <w:sz w:val="20"/>
                <w:szCs w:val="20"/>
              </w:rPr>
              <w:t>5 pkt – innowacyjny jest projekt zakładający zaangażowanie grup defaworyzowanych</w:t>
            </w:r>
            <w:commentRangeEnd w:id="37"/>
            <w:r w:rsidR="00E2329A">
              <w:rPr>
                <w:rStyle w:val="Odwoaniedokomentarza"/>
              </w:rPr>
              <w:commentReference w:id="37"/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(wymienionych w LSR) w realizację projektu potwierdzone dołączonym listem intencyjnym</w:t>
            </w:r>
          </w:p>
        </w:tc>
      </w:tr>
      <w:tr w:rsidR="00167714">
        <w:trPr>
          <w:trHeight w:val="2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lub umową partnerską.</w:t>
            </w:r>
          </w:p>
        </w:tc>
      </w:tr>
      <w:tr w:rsidR="00167714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6</w:t>
            </w:r>
          </w:p>
        </w:tc>
        <w:tc>
          <w:tcPr>
            <w:tcW w:w="2300" w:type="dxa"/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Realizacja projektów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pkt albo 5 pkt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wpływających na obszary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interwencji LSR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pkt – nie realizuje projektów wpływających na obszary interwencji (z wskazanych w LSR)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 pkt – projekt zakłada: działania wspierające rozwój zasobów turystycznych, zostało to w</w:t>
            </w:r>
          </w:p>
        </w:tc>
      </w:tr>
      <w:tr w:rsidR="00167714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sposób szczegółowy uzasadnione</w:t>
            </w:r>
          </w:p>
        </w:tc>
      </w:tr>
      <w:tr w:rsidR="00167714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7</w:t>
            </w:r>
          </w:p>
        </w:tc>
        <w:tc>
          <w:tcPr>
            <w:tcW w:w="2300" w:type="dxa"/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Koszty projektu są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pkt albo 2 pkt albo 5 pkt</w:t>
            </w:r>
          </w:p>
        </w:tc>
      </w:tr>
      <w:tr w:rsidR="00167714">
        <w:trPr>
          <w:trHeight w:val="2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adekwatne do zakładanych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F424F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działań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 w:rsidP="00F424F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0 pkt – koszty projektu nie są adekwatne do założonych </w:t>
            </w:r>
            <w:r w:rsidR="00F424F0">
              <w:rPr>
                <w:rFonts w:ascii="Calibri" w:eastAsia="Calibri" w:hAnsi="Calibri" w:cs="Calibri"/>
                <w:w w:val="99"/>
                <w:sz w:val="20"/>
                <w:szCs w:val="20"/>
              </w:rPr>
              <w:t>działań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, bądź ich wartoś</w:t>
            </w:r>
            <w:r w:rsidR="00F424F0">
              <w:rPr>
                <w:rFonts w:ascii="Calibri" w:eastAsia="Calibri" w:hAnsi="Calibri" w:cs="Calibri"/>
                <w:w w:val="99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jest</w:t>
            </w:r>
          </w:p>
        </w:tc>
      </w:tr>
      <w:tr w:rsidR="00167714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nieracjonalna. Zostały założone koszty nie mające związku z realizowaną operacją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 pkt – wnioskodawca przedstawia szczegółowe uzasadnienie kosztów poprzez dołączenie co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najmniej 2 ofert lub kosztorysu</w:t>
            </w:r>
            <w:commentRangeStart w:id="38"/>
            <w:r>
              <w:rPr>
                <w:rFonts w:ascii="Calibri" w:eastAsia="Calibri" w:hAnsi="Calibri" w:cs="Calibri"/>
                <w:sz w:val="20"/>
                <w:szCs w:val="20"/>
              </w:rPr>
              <w:t>, ale nie dostarczył wymaganych przepisami pozwole</w:t>
            </w:r>
            <w:r w:rsidR="00F424F0"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commentRangeEnd w:id="38"/>
            <w:r w:rsidR="00F424F0">
              <w:rPr>
                <w:rStyle w:val="Odwoaniedokomentarza"/>
              </w:rPr>
              <w:commentReference w:id="38"/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 pkt – założone koszty są adekwatne i racjonalne do zakładanych </w:t>
            </w:r>
            <w:r w:rsidR="00F424F0">
              <w:rPr>
                <w:rFonts w:ascii="Calibri" w:eastAsia="Calibri" w:hAnsi="Calibri" w:cs="Calibri"/>
                <w:sz w:val="20"/>
                <w:szCs w:val="20"/>
              </w:rPr>
              <w:t>działań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wnioskodawca je</w:t>
            </w:r>
          </w:p>
        </w:tc>
      </w:tr>
      <w:tr w:rsidR="00167714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szczegółowo uzasadnia poprzez dołączenie co najmniej </w:t>
            </w:r>
            <w:commentRangeStart w:id="39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commentRangeEnd w:id="39"/>
            <w:r w:rsidR="00F424F0">
              <w:rPr>
                <w:rStyle w:val="Odwoaniedokomentarza"/>
              </w:rPr>
              <w:commentReference w:id="39"/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ofert lub kosztorysu i przedłożył</w:t>
            </w:r>
          </w:p>
        </w:tc>
      </w:tr>
      <w:tr w:rsidR="00167714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40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pozwolenia jeśli operacja takich wymaga</w:t>
            </w:r>
            <w:commentRangeEnd w:id="40"/>
            <w:r w:rsidR="00F424F0">
              <w:rPr>
                <w:rStyle w:val="Odwoaniedokomentarza"/>
              </w:rPr>
              <w:commentReference w:id="40"/>
            </w:r>
          </w:p>
        </w:tc>
      </w:tr>
      <w:tr w:rsidR="00167714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2300" w:type="dxa"/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Wnioskodawca będzie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albo 5 pkt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promował LGD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</w:tr>
      <w:tr w:rsidR="00167714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pkt – wnioskodawca nie deklaruje, że będzie promował LGD na tablicy informacyjnej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 pkt – wnioskodawca deklaruje, że będzie promował LGD poprzez zamieszczenie logotypów</w:t>
            </w:r>
          </w:p>
        </w:tc>
      </w:tr>
      <w:tr w:rsidR="00167714">
        <w:trPr>
          <w:trHeight w:val="25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oraz informacji „Operacja wskazana do dofinansowania za pośrednictwem Lokalnej Grupy</w:t>
            </w:r>
          </w:p>
        </w:tc>
      </w:tr>
    </w:tbl>
    <w:p w:rsidR="00167714" w:rsidRDefault="000C1F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381000</wp:posOffset>
            </wp:positionV>
            <wp:extent cx="1576705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4BC3">
        <w:rPr>
          <w:sz w:val="20"/>
          <w:szCs w:val="20"/>
        </w:rPr>
        <w:pict>
          <v:rect id="Shape 5" o:spid="_x0000_s1030" style="position:absolute;margin-left:537.2pt;margin-top:-172.7pt;width:.95pt;height:1pt;z-index:-251657216;visibility:visible;mso-wrap-distance-left:0;mso-wrap-distance-right:0;mso-position-horizontal-relative:text;mso-position-vertical-relative:text" o:allowincell="f" fillcolor="black" stroked="f"/>
        </w:pict>
      </w:r>
      <w:r w:rsidR="00BC4BC3">
        <w:rPr>
          <w:sz w:val="20"/>
          <w:szCs w:val="20"/>
        </w:rPr>
        <w:pict>
          <v:rect id="Shape 6" o:spid="_x0000_s1031" style="position:absolute;margin-left:537.2pt;margin-top:-.7pt;width:.95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167714" w:rsidRDefault="00167714">
      <w:pPr>
        <w:sectPr w:rsidR="00167714">
          <w:pgSz w:w="11900" w:h="16838"/>
          <w:pgMar w:top="714" w:right="546" w:bottom="187" w:left="600" w:header="0" w:footer="0" w:gutter="0"/>
          <w:cols w:space="708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440"/>
        <w:gridCol w:w="7780"/>
      </w:tblGrid>
      <w:tr w:rsidR="00167714">
        <w:trPr>
          <w:trHeight w:val="24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  <w:bookmarkStart w:id="41" w:name="page8"/>
            <w:bookmarkEnd w:id="41"/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Działania Puszcza Notecka” na tablicy informacyjnej oraz deklaruje inne metody promocji</w:t>
            </w:r>
          </w:p>
        </w:tc>
      </w:tr>
      <w:tr w:rsidR="00167714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LGD deklaruje inne metody promocji</w:t>
            </w:r>
          </w:p>
        </w:tc>
      </w:tr>
      <w:tr w:rsidR="00167714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Okres realizacji operacji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albo 5 pkt</w:t>
            </w:r>
          </w:p>
        </w:tc>
      </w:tr>
      <w:tr w:rsidR="00167714">
        <w:trPr>
          <w:trHeight w:val="4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– wnioskodawca nie deklaruje realizacji projektu do 0,5 roku od podpisania umowy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poprzez złożone oświadczenie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 pkt – wnioskodawca deklaruje realizację projektu do 0,5 roku od podpisania umowy</w:t>
            </w:r>
          </w:p>
        </w:tc>
      </w:tr>
      <w:tr w:rsidR="00167714">
        <w:trPr>
          <w:trHeight w:val="2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poprzez złożenie stosownego oświadczania jako załącznika do wniosku</w:t>
            </w:r>
          </w:p>
        </w:tc>
      </w:tr>
      <w:tr w:rsidR="00167714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Wsparcie grup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albo 5 pkt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nieformalnych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– projekt nie oddziałuje na grupy nieformalne</w:t>
            </w:r>
          </w:p>
        </w:tc>
      </w:tr>
      <w:tr w:rsidR="00167714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pkt – działania zawarte w projekcie przyczyniają się do wsparcia grup nieformalnych, takie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 w:rsidP="00F424F0">
            <w:pPr>
              <w:jc w:val="center"/>
              <w:rPr>
                <w:sz w:val="20"/>
                <w:szCs w:val="20"/>
              </w:rPr>
            </w:pPr>
            <w:commentRangeStart w:id="42"/>
            <w:r>
              <w:rPr>
                <w:rFonts w:ascii="Calibri" w:eastAsia="Calibri" w:hAnsi="Calibri" w:cs="Calibri"/>
                <w:sz w:val="20"/>
                <w:szCs w:val="20"/>
              </w:rPr>
              <w:t>jak koła gospody</w:t>
            </w:r>
            <w:r w:rsidR="00F424F0"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wiej</w:t>
            </w:r>
            <w:r w:rsidR="00ED36E2">
              <w:rPr>
                <w:rFonts w:ascii="Calibri" w:eastAsia="Calibri" w:hAnsi="Calibri" w:cs="Calibri"/>
                <w:sz w:val="20"/>
                <w:szCs w:val="20"/>
              </w:rPr>
              <w:t>skich, zespoły pieśni i tańc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 itp. i zostało to w sposób szczegółowy</w:t>
            </w:r>
            <w:commentRangeEnd w:id="42"/>
            <w:r w:rsidR="00915D13">
              <w:rPr>
                <w:rStyle w:val="Odwoaniedokomentarza"/>
              </w:rPr>
              <w:commentReference w:id="42"/>
            </w:r>
          </w:p>
        </w:tc>
      </w:tr>
      <w:tr w:rsidR="00167714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uzasadnione</w:t>
            </w:r>
          </w:p>
        </w:tc>
      </w:tr>
      <w:tr w:rsidR="00167714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commentRangeStart w:id="43"/>
            <w:r>
              <w:rPr>
                <w:rFonts w:ascii="Calibri" w:eastAsia="Calibri" w:hAnsi="Calibri" w:cs="Calibri"/>
                <w:sz w:val="20"/>
                <w:szCs w:val="20"/>
              </w:rPr>
              <w:t>Lokalny produkt markowy</w:t>
            </w:r>
            <w:commentRangeEnd w:id="43"/>
            <w:r w:rsidR="00ED36E2">
              <w:rPr>
                <w:rStyle w:val="Odwoaniedokomentarza"/>
              </w:rPr>
              <w:commentReference w:id="43"/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albo 5 pkt</w:t>
            </w:r>
          </w:p>
        </w:tc>
      </w:tr>
      <w:tr w:rsidR="00167714">
        <w:trPr>
          <w:trHeight w:val="4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– operacja nie dotycz</w:t>
            </w:r>
            <w:r w:rsidR="00ED36E2">
              <w:rPr>
                <w:rFonts w:ascii="Calibri" w:eastAsia="Calibri" w:hAnsi="Calibri" w:cs="Calibri"/>
                <w:w w:val="99"/>
                <w:sz w:val="20"/>
                <w:szCs w:val="20"/>
              </w:rPr>
              <w:t>y produktu, który ma szansę stać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się markowym produktem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lokalnym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 pkt - Operacja dotyczy produktu l</w:t>
            </w:r>
            <w:r w:rsidR="00ED36E2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ub usługi, który ma szanse stać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się markowym produktem</w:t>
            </w:r>
          </w:p>
        </w:tc>
      </w:tr>
      <w:tr w:rsidR="00167714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lokalnym</w:t>
            </w:r>
            <w:r w:rsidR="00ED36E2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ze względu na swoją wyjątkowość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i powiązanie z walorami obszaru oraz równolegle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wzmacniania markę</w:t>
            </w:r>
          </w:p>
        </w:tc>
      </w:tr>
      <w:tr w:rsidR="00167714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„LGD Puszcza Notecka” i wnioskodawca szczegółowo to uzasadnia</w:t>
            </w:r>
          </w:p>
        </w:tc>
      </w:tr>
      <w:tr w:rsidR="00167714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commentRangeStart w:id="44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Potrzeba realizacji operacji</w:t>
            </w:r>
            <w:commentRangeEnd w:id="44"/>
            <w:r w:rsidR="00BD5A47">
              <w:rPr>
                <w:rStyle w:val="Odwoaniedokomentarza"/>
              </w:rPr>
              <w:commentReference w:id="44"/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albo 5 pkt</w:t>
            </w:r>
          </w:p>
        </w:tc>
      </w:tr>
      <w:tr w:rsidR="00167714">
        <w:trPr>
          <w:trHeight w:val="4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– wnioskodawca nie uzasadnił bądź zrobił to w sposób niewystarczający z czego wynika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potrzeba realizacji projektu i jakie są realne potrzeby jej realizacji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pkt - wnioskodawca uzasadnił z czego wynika potrzeba realizacji projektu i jakie są realne</w:t>
            </w:r>
          </w:p>
        </w:tc>
      </w:tr>
      <w:tr w:rsidR="00167714">
        <w:trPr>
          <w:trHeight w:val="2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potrzeby jej realizacji</w:t>
            </w:r>
          </w:p>
        </w:tc>
      </w:tr>
      <w:tr w:rsidR="00167714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Wpływ na środowisko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pkt albo 5 pkt</w:t>
            </w:r>
          </w:p>
        </w:tc>
      </w:tr>
      <w:tr w:rsidR="00167714">
        <w:trPr>
          <w:trHeight w:val="4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0 pkt – </w:t>
            </w:r>
            <w:r w:rsidR="00BD5A47">
              <w:rPr>
                <w:rFonts w:ascii="Calibri" w:eastAsia="Calibri" w:hAnsi="Calibri" w:cs="Calibri"/>
                <w:w w:val="99"/>
                <w:sz w:val="20"/>
                <w:szCs w:val="20"/>
              </w:rPr>
              <w:t>Operacja może negatywnie wpłynąć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na środowisko</w:t>
            </w:r>
          </w:p>
        </w:tc>
      </w:tr>
      <w:tr w:rsidR="00167714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pkt – Operacja nie wpłynie negatywnie na środowisko, a wnioskodawca szczegółowo to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uzasadnia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 pkt - Operacja wpłynie pozytywnie na środowisko, a wnioskodawca przedstawia</w:t>
            </w:r>
          </w:p>
        </w:tc>
      </w:tr>
      <w:tr w:rsidR="00167714">
        <w:trPr>
          <w:trHeight w:val="2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dokumentację uzasadniającą</w:t>
            </w:r>
          </w:p>
        </w:tc>
      </w:tr>
      <w:tr w:rsidR="00167714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2" w:lineRule="exact"/>
              <w:jc w:val="center"/>
              <w:rPr>
                <w:sz w:val="20"/>
                <w:szCs w:val="20"/>
              </w:rPr>
            </w:pPr>
            <w:commentRangeStart w:id="45"/>
            <w:r>
              <w:rPr>
                <w:rFonts w:ascii="Calibri" w:eastAsia="Calibri" w:hAnsi="Calibri" w:cs="Calibri"/>
                <w:sz w:val="20"/>
                <w:szCs w:val="20"/>
              </w:rPr>
              <w:t>Doświadczenie w realizacji</w:t>
            </w:r>
            <w:commentRangeEnd w:id="45"/>
            <w:r w:rsidR="00BD5A47">
              <w:rPr>
                <w:rStyle w:val="Odwoaniedokomentarza"/>
              </w:rPr>
              <w:commentReference w:id="45"/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pkt – wnioskodawca nie składał do LGD PN wniosku o dofinansowanie w przeszłości lub też</w:t>
            </w:r>
          </w:p>
        </w:tc>
      </w:tr>
      <w:tr w:rsidR="00167714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projektów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jego wniosek nie zmieścił się w limicie środków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pkt – wnioskodawca został wskazany w historii do dofinansowania przez LGD Puszcza</w:t>
            </w:r>
          </w:p>
        </w:tc>
      </w:tr>
      <w:tr w:rsidR="00167714">
        <w:trPr>
          <w:trHeight w:val="2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Notecka (mieścił się w limicie środków) i rozliczył projekt</w:t>
            </w:r>
          </w:p>
        </w:tc>
      </w:tr>
      <w:tr w:rsidR="00167714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pkt - wnioskodawca został wskazany w historii do dofinansowania przez LGD Puszcza</w:t>
            </w:r>
          </w:p>
        </w:tc>
      </w:tr>
      <w:tr w:rsidR="00167714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Notecka (mieścił się w limicie środków), ale nie rozliczył projektu</w:t>
            </w:r>
          </w:p>
        </w:tc>
      </w:tr>
      <w:tr w:rsidR="00167714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Doświadczenie w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pkt – wnioskodawca funkcjonuje dłużej niż 12 miesięcy</w:t>
            </w:r>
          </w:p>
        </w:tc>
      </w:tr>
      <w:tr w:rsidR="00167714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funkcjonowaniu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pkt – wnioskodawca funkcjonuje krócej niż 12 miesięcy</w:t>
            </w:r>
          </w:p>
        </w:tc>
      </w:tr>
      <w:tr w:rsidR="00167714">
        <w:trPr>
          <w:trHeight w:val="22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ind w:right="459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SUMA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80</w:t>
            </w:r>
          </w:p>
        </w:tc>
      </w:tr>
      <w:tr w:rsidR="00167714">
        <w:trPr>
          <w:trHeight w:val="2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ind w:right="439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MINIMUM PUNKTOWE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40</w:t>
            </w:r>
          </w:p>
        </w:tc>
      </w:tr>
    </w:tbl>
    <w:p w:rsidR="00167714" w:rsidRDefault="00BC4B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537.2pt;margin-top:-.7pt;width:.95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167714" w:rsidRDefault="00167714">
      <w:pPr>
        <w:sectPr w:rsidR="00167714">
          <w:pgSz w:w="11900" w:h="16838"/>
          <w:pgMar w:top="700" w:right="546" w:bottom="1440" w:left="600" w:header="0" w:footer="0" w:gutter="0"/>
          <w:cols w:space="708" w:equalWidth="0">
            <w:col w:w="10760"/>
          </w:cols>
        </w:sectPr>
      </w:pPr>
    </w:p>
    <w:p w:rsidR="00167714" w:rsidRDefault="000C1F75">
      <w:pPr>
        <w:spacing w:line="236" w:lineRule="auto"/>
        <w:ind w:left="740" w:right="120"/>
        <w:jc w:val="center"/>
        <w:rPr>
          <w:sz w:val="20"/>
          <w:szCs w:val="20"/>
        </w:rPr>
      </w:pPr>
      <w:bookmarkStart w:id="46" w:name="page9"/>
      <w:bookmarkEnd w:id="46"/>
      <w:r>
        <w:rPr>
          <w:rFonts w:eastAsia="Times New Roman"/>
          <w:b/>
          <w:bCs/>
          <w:sz w:val="28"/>
          <w:szCs w:val="28"/>
        </w:rPr>
        <w:lastRenderedPageBreak/>
        <w:t>Procedura ustalania i zmiany Lokalnych kryteriów wyboru grantobiorców w ramach poddziałania „Wsparcie na wdrażanie operacji w ramach strategii rozwoju lokalnego kierowanego przez społeczność” objętego PROW 2014-2020</w:t>
      </w:r>
    </w:p>
    <w:p w:rsidR="00167714" w:rsidRDefault="00167714">
      <w:pPr>
        <w:spacing w:line="263" w:lineRule="exact"/>
        <w:rPr>
          <w:sz w:val="20"/>
          <w:szCs w:val="20"/>
        </w:rPr>
      </w:pPr>
    </w:p>
    <w:p w:rsidR="00167714" w:rsidRDefault="000C1F7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W celu zapewnienia ciągłego procesu partycypacji – począwszy od tworzenia dokumentu, akceptacji ostatecznej wersji, poprzez wdrażanie, ewaluację i rekomendacje na przyszłość podjęto następujące kroki dotyczące lokalnych kryteriów wyboru:</w:t>
      </w:r>
    </w:p>
    <w:p w:rsidR="00167714" w:rsidRDefault="000C1F75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Proces tworzenia lokalnych kryteriów wyboru opierał się na weryfikacji celów jakie zamierza się osiągnąć</w:t>
      </w:r>
    </w:p>
    <w:p w:rsidR="00167714" w:rsidRDefault="00167714">
      <w:pPr>
        <w:spacing w:line="2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67714" w:rsidRDefault="000C1F75">
      <w:pPr>
        <w:numPr>
          <w:ilvl w:val="1"/>
          <w:numId w:val="6"/>
        </w:numPr>
        <w:tabs>
          <w:tab w:val="left" w:pos="838"/>
        </w:tabs>
        <w:spacing w:line="230" w:lineRule="auto"/>
        <w:ind w:left="720"/>
        <w:rPr>
          <w:rFonts w:eastAsia="Times New Roman"/>
        </w:rPr>
      </w:pPr>
      <w:r>
        <w:rPr>
          <w:rFonts w:eastAsia="Times New Roman"/>
        </w:rPr>
        <w:t>kryteriów wyboru, które pozwolą realizować je w sposób skuteczny. Etap trwał kilka miesięcy i angażował różne grupy społeczne z obszaru objętego LSR.</w:t>
      </w:r>
    </w:p>
    <w:p w:rsidR="00167714" w:rsidRDefault="000C1F75">
      <w:pPr>
        <w:ind w:left="720"/>
        <w:rPr>
          <w:rFonts w:eastAsia="Times New Roman"/>
        </w:rPr>
      </w:pPr>
      <w:r>
        <w:rPr>
          <w:rFonts w:eastAsia="Times New Roman"/>
        </w:rPr>
        <w:t>Narzędzia jakie wykorzystano w procesie:</w:t>
      </w:r>
    </w:p>
    <w:p w:rsidR="00167714" w:rsidRDefault="000C1F75">
      <w:pPr>
        <w:numPr>
          <w:ilvl w:val="2"/>
          <w:numId w:val="6"/>
        </w:numPr>
        <w:tabs>
          <w:tab w:val="left" w:pos="1440"/>
        </w:tabs>
        <w:spacing w:line="183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Ankietyzacja</w:t>
      </w:r>
    </w:p>
    <w:p w:rsidR="00167714" w:rsidRDefault="00167714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67714" w:rsidRDefault="000C1F75">
      <w:pPr>
        <w:numPr>
          <w:ilvl w:val="2"/>
          <w:numId w:val="6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Wywiady pogłębione dotyczące grup defaworyzowanych i kierunków rozwoju gospodarczego</w:t>
      </w:r>
    </w:p>
    <w:p w:rsidR="00167714" w:rsidRDefault="0016771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6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Wywiady CAWI w zakresie planowanych w przyszłości operacji</w:t>
      </w:r>
    </w:p>
    <w:p w:rsidR="00167714" w:rsidRDefault="0016771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6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Warsztaty z reprezentantami sektorów publicznego, społecznego, gospodarczego oraz mieszkańcami</w:t>
      </w:r>
    </w:p>
    <w:p w:rsidR="00167714" w:rsidRDefault="0016771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6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Analiza w zespole do spraw LSR</w:t>
      </w:r>
    </w:p>
    <w:p w:rsidR="00167714" w:rsidRDefault="0016771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6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Wyniki badań i ewaluacji</w:t>
      </w:r>
    </w:p>
    <w:p w:rsidR="00167714" w:rsidRDefault="0016771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6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Konsultacje społeczne powstałej LSR.</w:t>
      </w:r>
    </w:p>
    <w:p w:rsidR="00167714" w:rsidRDefault="0016771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Społeczne opracowanie i akceptacja ostatecznej wersji.</w:t>
      </w:r>
    </w:p>
    <w:p w:rsidR="00167714" w:rsidRDefault="000C1F75">
      <w:pPr>
        <w:ind w:left="360"/>
        <w:rPr>
          <w:sz w:val="20"/>
          <w:szCs w:val="20"/>
        </w:rPr>
      </w:pPr>
      <w:r>
        <w:rPr>
          <w:rFonts w:eastAsia="Times New Roman"/>
        </w:rPr>
        <w:t>Ostateczna analiza zapisów, procedura przyjęcia lub odrzucenia odbyła się na warsztatach w dniu 10.12.2015 r.</w:t>
      </w:r>
    </w:p>
    <w:p w:rsidR="00167714" w:rsidRDefault="00167714">
      <w:pPr>
        <w:spacing w:line="264" w:lineRule="exact"/>
        <w:rPr>
          <w:sz w:val="20"/>
          <w:szCs w:val="20"/>
        </w:rPr>
      </w:pPr>
    </w:p>
    <w:p w:rsidR="00167714" w:rsidRDefault="000C1F75">
      <w:pPr>
        <w:numPr>
          <w:ilvl w:val="0"/>
          <w:numId w:val="7"/>
        </w:numPr>
        <w:tabs>
          <w:tab w:val="left" w:pos="720"/>
        </w:tabs>
        <w:spacing w:line="181" w:lineRule="auto"/>
        <w:ind w:left="720" w:right="80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Każda zmiana lokalnych kryteriów wyboru wymaga partycypacyjnej współpracy ze społeczeństwem. Na proces zmian składają się:</w:t>
      </w:r>
    </w:p>
    <w:p w:rsidR="00167714" w:rsidRDefault="00167714">
      <w:pPr>
        <w:spacing w:line="2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67714" w:rsidRDefault="000C1F75">
      <w:pPr>
        <w:numPr>
          <w:ilvl w:val="1"/>
          <w:numId w:val="7"/>
        </w:numPr>
        <w:tabs>
          <w:tab w:val="left" w:pos="1440"/>
        </w:tabs>
        <w:spacing w:line="22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Rekomendacje Rady, Zarządu oraz Komisji Rewizyjnej dotyczące problemów w realizacji LSR wynikających ze złego dopasowania kryteriów,</w:t>
      </w:r>
    </w:p>
    <w:p w:rsidR="00167714" w:rsidRDefault="00167714">
      <w:pPr>
        <w:spacing w:line="1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1"/>
          <w:numId w:val="7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Opracowanie projektu nowych kryteriów wyboru, które uskuteczniłyby proces wdrażania LSR,</w:t>
      </w:r>
    </w:p>
    <w:p w:rsidR="00167714" w:rsidRDefault="000C1F75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Wysłanie mailowe kryteriów wyboru do: członków LGD, organizacji pozarządowych, osób które</w:t>
      </w:r>
    </w:p>
    <w:p w:rsidR="00167714" w:rsidRDefault="00167714">
      <w:pPr>
        <w:spacing w:line="12" w:lineRule="exact"/>
        <w:rPr>
          <w:sz w:val="20"/>
          <w:szCs w:val="20"/>
        </w:rPr>
      </w:pPr>
    </w:p>
    <w:p w:rsidR="00167714" w:rsidRDefault="000C1F75">
      <w:pPr>
        <w:spacing w:line="234" w:lineRule="auto"/>
        <w:ind w:left="1440"/>
        <w:rPr>
          <w:sz w:val="20"/>
          <w:szCs w:val="20"/>
        </w:rPr>
      </w:pPr>
      <w:r>
        <w:rPr>
          <w:rFonts w:eastAsia="Times New Roman"/>
        </w:rPr>
        <w:t>brały udział w pracach nad LSR, do sektora gospodarczego i publicznego z prośba o analizę i przedstawienie uwag (do 7 dni),</w:t>
      </w:r>
    </w:p>
    <w:p w:rsidR="00167714" w:rsidRDefault="00167714">
      <w:pPr>
        <w:spacing w:line="27" w:lineRule="exact"/>
        <w:rPr>
          <w:sz w:val="20"/>
          <w:szCs w:val="20"/>
        </w:rPr>
      </w:pPr>
    </w:p>
    <w:p w:rsidR="00167714" w:rsidRDefault="000C1F75">
      <w:pPr>
        <w:numPr>
          <w:ilvl w:val="0"/>
          <w:numId w:val="8"/>
        </w:numPr>
        <w:tabs>
          <w:tab w:val="left" w:pos="1440"/>
        </w:tabs>
        <w:spacing w:line="231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Umieszczenie propozycji wraz z uzasadnieniem przyczyny ich zmiany (rekomendacje) oraz uzasadnieniem doboru każdego kryterium na stronie internetowej z informacją o terminie na zgłaszanie uwag oraz z informacją o terminie spotkania konsultacyjnego ze społecznością,</w:t>
      </w:r>
    </w:p>
    <w:p w:rsidR="00167714" w:rsidRDefault="00167714">
      <w:pPr>
        <w:spacing w:line="1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Zebranie wszystkich uwag,</w:t>
      </w:r>
    </w:p>
    <w:p w:rsidR="00167714" w:rsidRDefault="00167714">
      <w:pPr>
        <w:spacing w:line="27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0"/>
          <w:numId w:val="8"/>
        </w:numPr>
        <w:tabs>
          <w:tab w:val="left" w:pos="1440"/>
        </w:tabs>
        <w:spacing w:line="22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Przeprowadzenie spotkania ze społecznością mającego na celu przeanalizowanie zebranego materiału i wypracowanie nowych kryteriów,</w:t>
      </w:r>
    </w:p>
    <w:p w:rsidR="00167714" w:rsidRDefault="00167714">
      <w:pPr>
        <w:spacing w:line="1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0"/>
          <w:numId w:val="8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Projekt nowych kryteriów zostanie przyjęty przez Walne Zebranie Członków.</w:t>
      </w:r>
    </w:p>
    <w:p w:rsidR="00167714" w:rsidRDefault="00167714">
      <w:pPr>
        <w:sectPr w:rsidR="00167714">
          <w:pgSz w:w="11900" w:h="16838"/>
          <w:pgMar w:top="730" w:right="726" w:bottom="1440" w:left="720" w:header="0" w:footer="0" w:gutter="0"/>
          <w:cols w:space="708" w:equalWidth="0">
            <w:col w:w="10460"/>
          </w:cols>
        </w:sectPr>
      </w:pPr>
    </w:p>
    <w:p w:rsidR="00167714" w:rsidRDefault="000C1F75">
      <w:pPr>
        <w:spacing w:line="251" w:lineRule="auto"/>
        <w:ind w:left="3000" w:right="340"/>
        <w:jc w:val="center"/>
        <w:rPr>
          <w:sz w:val="20"/>
          <w:szCs w:val="20"/>
        </w:rPr>
      </w:pPr>
      <w:bookmarkStart w:id="47" w:name="page10"/>
      <w:bookmarkEnd w:id="47"/>
      <w:r>
        <w:rPr>
          <w:rFonts w:eastAsia="Times New Roman"/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352425</wp:posOffset>
            </wp:positionV>
            <wp:extent cx="1576705" cy="685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1"/>
          <w:szCs w:val="21"/>
        </w:rPr>
        <w:t>Lokalne kryteria wyboru operacji w ramach poddziałania „Wsparcie na wdrażanie operacji w ramach strategii rozwoju lokalnego kierowanego przez społeczność” objętego PROW 2014-2020 realizowanych przez podmioty inne niż LGD</w:t>
      </w:r>
    </w:p>
    <w:p w:rsidR="00167714" w:rsidRDefault="00167714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20"/>
        <w:gridCol w:w="140"/>
        <w:gridCol w:w="80"/>
        <w:gridCol w:w="1620"/>
        <w:gridCol w:w="120"/>
        <w:gridCol w:w="100"/>
        <w:gridCol w:w="8280"/>
        <w:gridCol w:w="140"/>
        <w:gridCol w:w="30"/>
      </w:tblGrid>
      <w:tr w:rsidR="0016771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  <w:w w:val="99"/>
              </w:rPr>
              <w:t>Przedsięwzięcia PII i PX i PXII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B6DDE8"/>
            <w:vAlign w:val="bottom"/>
          </w:tcPr>
          <w:p w:rsidR="00167714" w:rsidRDefault="000C1F75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 II - Kluczowe inwestycje w infrastrukturze turystyczno-rekreacyjnej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shd w:val="clear" w:color="auto" w:fill="B6DDE8"/>
            <w:vAlign w:val="bottom"/>
          </w:tcPr>
          <w:p w:rsidR="00167714" w:rsidRDefault="000C1F75">
            <w:pPr>
              <w:ind w:left="20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</w:rPr>
              <w:t>L.p.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B6DDE8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</w:rPr>
              <w:t>Kryterium oceny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B6DDE8"/>
            <w:vAlign w:val="bottom"/>
          </w:tcPr>
          <w:p w:rsidR="00167714" w:rsidRDefault="000C1F75">
            <w:pPr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 X - Kluczowe inwestycje w infrastrukturze kulturalnej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8280" w:type="dxa"/>
            <w:vMerge w:val="restart"/>
            <w:shd w:val="clear" w:color="auto" w:fill="B6DDE8"/>
            <w:vAlign w:val="bottom"/>
          </w:tcPr>
          <w:p w:rsidR="00167714" w:rsidRDefault="000C1F75">
            <w:pPr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 XII - Konserwacja i rewitalizacja zabytków oraz udostępnianie ich społeczeństwu obszaru Puszczy Noteckiej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8280" w:type="dxa"/>
            <w:vMerge/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4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b/>
                <w:bCs/>
                <w:w w:val="99"/>
              </w:rPr>
              <w:t>Projekty realizowane przez podmioty inne niż LGD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5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67714" w:rsidRDefault="000C1F75">
            <w:pPr>
              <w:spacing w:line="215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Beneficjent zdeklarował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5 pkt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wyższy wkład własny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niż przewiduje to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beneficjent nie wskazał we wniosku wyższego wkładu własnego niż przewiduje ogłoszenie o naborze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ogłoszenie o naborze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5 pkt - beneficjent wskazał we wniosku wyższy wkład własny (tj. niższy % dofinansowania) niż przewiduje ogłoszenie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ind w:right="100"/>
              <w:jc w:val="center"/>
              <w:rPr>
                <w:sz w:val="20"/>
                <w:szCs w:val="20"/>
              </w:rPr>
            </w:pPr>
            <w:commentRangeStart w:id="48"/>
            <w:r>
              <w:rPr>
                <w:rFonts w:ascii="Tw Cen MT Condensed" w:eastAsia="Tw Cen MT Condensed" w:hAnsi="Tw Cen MT Condensed" w:cs="Tw Cen MT Condensed"/>
                <w:w w:val="99"/>
              </w:rPr>
              <w:t>(minimum 5%)</w:t>
            </w:r>
            <w:commentRangeEnd w:id="48"/>
            <w:r w:rsidR="00872173">
              <w:rPr>
                <w:rStyle w:val="Odwoaniedokomentarza"/>
              </w:rPr>
              <w:commentReference w:id="48"/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o naborze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Beneficjent zdeklarował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10 pkt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większe zatrudnienie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niż przewidują to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– beneficjent nie zakłada we wniosku stworzenia nowych etatów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wymogi PROW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10 pkt – beneficjent zakłada we wniosku stworzenie 1 pełnego etatu na okres wskazany w rozporządzeniu oraz wskazuje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(na okres wskazany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commentRangeStart w:id="49"/>
            <w:r>
              <w:rPr>
                <w:rFonts w:ascii="Tw Cen MT Condensed" w:eastAsia="Tw Cen MT Condensed" w:hAnsi="Tw Cen MT Condensed" w:cs="Tw Cen MT Condensed"/>
              </w:rPr>
              <w:t>dokumenty na podstawie, których udowodni deklarowane zwiększenie zatrudnienia.</w:t>
            </w:r>
            <w:commentRangeEnd w:id="49"/>
            <w:r w:rsidR="00872173">
              <w:rPr>
                <w:rStyle w:val="Odwoaniedokomentarza"/>
              </w:rPr>
              <w:commentReference w:id="49"/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 rozporządzeniu)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Wnioskodawca należy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10 pkt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do grupy osób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defaworyzowanych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projekt nie wpływa na grupy defaworyzowane społecznie (z wskazanych w LSR)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lub projekt wpływa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10 pkt - projekt ma wpływ na grupy defaworyzowane społecznie (z wskazanych w LSR) oraz zostały wyszczególnione te grupy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na grupy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i przedstawiono szczegółowe uzasadnienie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defaworyzowane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commentRangeStart w:id="50"/>
            <w:r>
              <w:rPr>
                <w:rFonts w:ascii="Tw Cen MT Condensed" w:eastAsia="Tw Cen MT Condensed" w:hAnsi="Tw Cen MT Condensed" w:cs="Tw Cen MT Condensed"/>
                <w:w w:val="99"/>
              </w:rPr>
              <w:t>wskazane w LSR</w:t>
            </w:r>
            <w:commentRangeEnd w:id="50"/>
            <w:r w:rsidR="00872173">
              <w:rPr>
                <w:rStyle w:val="Odwoaniedokomentarza"/>
              </w:rPr>
              <w:commentReference w:id="50"/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Projekt jest realizowany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5 pkt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 miejscowościach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zamieszkałych przez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- projekt lub jego część jest realizowana w miejscowościach powyżej 5 tys. mieszkańców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mniej niż 5 tys.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51"/>
            <w:r>
              <w:rPr>
                <w:rFonts w:ascii="Tw Cen MT Condensed" w:eastAsia="Tw Cen MT Condensed" w:hAnsi="Tw Cen MT Condensed" w:cs="Tw Cen MT Condensed"/>
              </w:rPr>
              <w:t>5 pkt – całość projektu jest realizowana w miejscowościach zamieszkałych poniżej 5 tys. mieszkańców</w:t>
            </w:r>
            <w:commentRangeEnd w:id="51"/>
            <w:r w:rsidR="00872173">
              <w:rPr>
                <w:rStyle w:val="Odwoaniedokomentarza"/>
              </w:rPr>
              <w:commentReference w:id="51"/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mieszkańców (całość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7"/>
              </w:rPr>
              <w:t>projektu)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Projekt jest innowacyjny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5 pkt albo 10 pkt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4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projekt nie jest innowacyjny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5 pkt – projekt innowacyjny - został partycypacyjnie przedyskutowany i zatwierdzony przez mieszkańców miejscowości, w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której będzie realizowany i przedstawiono we wniosku cały proces konsultacji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52"/>
            <w:r>
              <w:rPr>
                <w:rFonts w:ascii="Tw Cen MT Condensed" w:eastAsia="Tw Cen MT Condensed" w:hAnsi="Tw Cen MT Condensed" w:cs="Tw Cen MT Condensed"/>
              </w:rPr>
              <w:t xml:space="preserve">5 pkt – projekt innowacyjny – zakłada włączenie w realizację projektu społeczności lokalnej (w tym grupy </w:t>
            </w:r>
            <w:proofErr w:type="spellStart"/>
            <w:r>
              <w:rPr>
                <w:rFonts w:ascii="Tw Cen MT Condensed" w:eastAsia="Tw Cen MT Condensed" w:hAnsi="Tw Cen MT Condensed" w:cs="Tw Cen MT Condensed"/>
              </w:rPr>
              <w:t>defaworyzowane</w:t>
            </w:r>
            <w:commentRangeEnd w:id="52"/>
            <w:proofErr w:type="spellEnd"/>
            <w:r w:rsidR="00872173">
              <w:rPr>
                <w:rStyle w:val="Odwoaniedokomentarza"/>
              </w:rPr>
              <w:commentReference w:id="52"/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wskazane w LSR), np. zlecanie prostych prac, prac porządkowych, itp. i przedstawiono w szczegółowy sposób proces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włączenia społeczności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20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67714" w:rsidRDefault="000C1F75">
            <w:pPr>
              <w:spacing w:line="22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Realizacja projektów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10 pkt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wpływających na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obszary interwencji LSR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– nie realizuje projektów wpływających na obszary interwencji (z wskazanych w LSR)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10 pkt – projekt zakłada: działania wspierające rozwój zasobów turystycznych, zostało to w sposób szczegółowy uzasadnione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Koszty projektu są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5 pkt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adekwatne do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ind w:right="120"/>
              <w:jc w:val="center"/>
              <w:rPr>
                <w:sz w:val="20"/>
                <w:szCs w:val="20"/>
              </w:rPr>
            </w:pPr>
            <w:commentRangeStart w:id="53"/>
            <w:r>
              <w:rPr>
                <w:rFonts w:ascii="Tw Cen MT Condensed" w:eastAsia="Tw Cen MT Condensed" w:hAnsi="Tw Cen MT Condensed" w:cs="Tw Cen MT Condensed"/>
              </w:rPr>
              <w:t xml:space="preserve">zakładanych </w:t>
            </w:r>
            <w:commentRangeEnd w:id="53"/>
            <w:r w:rsidR="00A0071C">
              <w:rPr>
                <w:rStyle w:val="Odwoaniedokomentarza"/>
              </w:rPr>
              <w:commentReference w:id="53"/>
            </w:r>
            <w:r>
              <w:rPr>
                <w:rFonts w:ascii="Tw Cen MT Condensed" w:eastAsia="Tw Cen MT Condensed" w:hAnsi="Tw Cen MT Condensed" w:cs="Tw Cen MT Condensed"/>
              </w:rPr>
              <w:t>działań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– koszty projektu nie są adekwatne do założonych działań. Zostały założone koszty nie mające związku z realizowaną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operacją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5 pkt – założone koszty są adekwatne i racjonalne do zakładanych działań i zostały szczegółowo uzasadnione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right="100"/>
              <w:jc w:val="center"/>
              <w:rPr>
                <w:sz w:val="20"/>
                <w:szCs w:val="20"/>
              </w:rPr>
            </w:pPr>
            <w:commentRangeStart w:id="54"/>
            <w:r>
              <w:rPr>
                <w:rFonts w:ascii="Tw Cen MT Condensed" w:eastAsia="Tw Cen MT Condensed" w:hAnsi="Tw Cen MT Condensed" w:cs="Tw Cen MT Condensed"/>
              </w:rPr>
              <w:t>Beneficjent będzie</w:t>
            </w:r>
            <w:commentRangeEnd w:id="54"/>
            <w:r w:rsidR="0025364D">
              <w:rPr>
                <w:rStyle w:val="Odwoaniedokomentarza"/>
              </w:rPr>
              <w:commentReference w:id="54"/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5 pkt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promował LGD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beneficjent nie deklaruje, że będzie promował LGD na tablicy informacyjnej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5 pkt – beneficjent deklaruje, że będzie promował LGD poprzez zamieszczenie logotypów oraz informacji „Operacja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wskazana do dofinansowania za pośrednictwem Lokalnej Grupy Działania Puszcza Notecka” na tablicy informacyjnej oraz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wskazuje dokumenty, na podstawie których udowodni promocję.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Okres realizacji operacji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5 pkt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4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beneficjent deklaruje realizację projektu do 2 lat od podpisania umowy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5 pkt – beneficjent deklaruje realizację projektu do 1 roku od podpisania umowy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19"/>
        </w:trPr>
        <w:tc>
          <w:tcPr>
            <w:tcW w:w="440" w:type="dxa"/>
            <w:gridSpan w:val="2"/>
            <w:tcBorders>
              <w:lef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Wsparcie grup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5 pkt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nieformalnych</w:t>
            </w:r>
          </w:p>
        </w:tc>
        <w:tc>
          <w:tcPr>
            <w:tcW w:w="10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  <w:tr w:rsidR="0016771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0 pkt – projekt nie oddziałuje na grupy nieformalne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7714" w:rsidRDefault="00167714">
            <w:pPr>
              <w:rPr>
                <w:sz w:val="1"/>
                <w:szCs w:val="1"/>
              </w:rPr>
            </w:pPr>
          </w:p>
        </w:tc>
      </w:tr>
    </w:tbl>
    <w:p w:rsidR="00167714" w:rsidRDefault="00167714">
      <w:pPr>
        <w:sectPr w:rsidR="00167714">
          <w:pgSz w:w="11900" w:h="16838"/>
          <w:pgMar w:top="728" w:right="406" w:bottom="326" w:left="600" w:header="0" w:footer="0" w:gutter="0"/>
          <w:cols w:space="708" w:equalWidth="0">
            <w:col w:w="10900"/>
          </w:cols>
        </w:sectPr>
      </w:pPr>
    </w:p>
    <w:p w:rsidR="00167714" w:rsidRDefault="00167714">
      <w:pPr>
        <w:spacing w:line="1" w:lineRule="exact"/>
        <w:rPr>
          <w:sz w:val="20"/>
          <w:szCs w:val="20"/>
        </w:rPr>
      </w:pPr>
      <w:bookmarkStart w:id="55" w:name="page11"/>
      <w:bookmarkEnd w:id="5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40"/>
        <w:gridCol w:w="1820"/>
        <w:gridCol w:w="8520"/>
      </w:tblGrid>
      <w:tr w:rsidR="00167714"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5 pkt – działania zawarte w projekcie przyczyniają się do wsparcia grup nieformalnych, takie jak koła gospodyń wiejskich,</w:t>
            </w:r>
          </w:p>
        </w:tc>
      </w:tr>
      <w:tr w:rsidR="00167714">
        <w:trPr>
          <w:trHeight w:val="24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commentRangeStart w:id="56"/>
            <w:r>
              <w:rPr>
                <w:rFonts w:ascii="Tw Cen MT Condensed" w:eastAsia="Tw Cen MT Condensed" w:hAnsi="Tw Cen MT Condensed" w:cs="Tw Cen MT Condensed"/>
                <w:w w:val="99"/>
              </w:rPr>
              <w:t>zespoły pieśni i tańca, itp. i zostało to w sposób szczegółowy uzasadnione.</w:t>
            </w:r>
            <w:commentRangeEnd w:id="56"/>
            <w:r w:rsidR="00A0071C">
              <w:rPr>
                <w:rStyle w:val="Odwoaniedokomentarza"/>
              </w:rPr>
              <w:commentReference w:id="56"/>
            </w:r>
          </w:p>
        </w:tc>
      </w:tr>
      <w:tr w:rsidR="00167714">
        <w:trPr>
          <w:trHeight w:val="2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11.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Lokalny produkt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Nie dotyczy</w:t>
            </w:r>
          </w:p>
        </w:tc>
      </w:tr>
      <w:tr w:rsidR="00167714">
        <w:trPr>
          <w:trHeight w:val="24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markowy</w:t>
            </w: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12.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Potrzeba realizacji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5 pkt</w:t>
            </w:r>
          </w:p>
        </w:tc>
      </w:tr>
      <w:tr w:rsidR="00167714">
        <w:trPr>
          <w:trHeight w:val="23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operacji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</w:tr>
      <w:tr w:rsidR="00167714">
        <w:trPr>
          <w:trHeight w:val="23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wnioskodawca nie uzasadnił bądź zrobił to w sposób niewystarczający z czego wynika potrzeba realizacji projektu i</w:t>
            </w:r>
          </w:p>
        </w:tc>
      </w:tr>
      <w:tr w:rsidR="00167714">
        <w:trPr>
          <w:trHeight w:val="23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jakie są realne potrzeby jej realizacji</w:t>
            </w:r>
          </w:p>
        </w:tc>
      </w:tr>
      <w:tr w:rsidR="00167714">
        <w:trPr>
          <w:trHeight w:val="24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57"/>
            <w:r>
              <w:rPr>
                <w:rFonts w:ascii="Tw Cen MT Condensed" w:eastAsia="Tw Cen MT Condensed" w:hAnsi="Tw Cen MT Condensed" w:cs="Tw Cen MT Condensed"/>
                <w:w w:val="99"/>
              </w:rPr>
              <w:t>5 pkt - wnioskodawca uzasadnił z czego wynika potrzeba realizacji projektu i jakie są realne potrzeby jej realizacji</w:t>
            </w:r>
            <w:commentRangeEnd w:id="57"/>
            <w:r w:rsidR="00A0071C">
              <w:rPr>
                <w:rStyle w:val="Odwoaniedokomentarza"/>
              </w:rPr>
              <w:commentReference w:id="57"/>
            </w:r>
          </w:p>
        </w:tc>
      </w:tr>
      <w:tr w:rsidR="00167714">
        <w:trPr>
          <w:trHeight w:val="2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13.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Wpływ na środowisko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albo 5 pkt</w:t>
            </w:r>
          </w:p>
        </w:tc>
      </w:tr>
      <w:tr w:rsidR="00167714">
        <w:trPr>
          <w:trHeight w:val="46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0 pkt – Operacja może negatywnie wpłynąć na środowisko</w:t>
            </w:r>
          </w:p>
        </w:tc>
      </w:tr>
      <w:tr w:rsidR="00167714">
        <w:trPr>
          <w:trHeight w:val="24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167714">
            <w:pPr>
              <w:rPr>
                <w:sz w:val="21"/>
                <w:szCs w:val="21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714" w:rsidRDefault="000C1F75">
            <w:pPr>
              <w:jc w:val="center"/>
              <w:rPr>
                <w:sz w:val="20"/>
                <w:szCs w:val="20"/>
              </w:rPr>
            </w:pPr>
            <w:commentRangeStart w:id="58"/>
            <w:r>
              <w:rPr>
                <w:rFonts w:ascii="Tw Cen MT Condensed" w:eastAsia="Tw Cen MT Condensed" w:hAnsi="Tw Cen MT Condensed" w:cs="Tw Cen MT Condensed"/>
                <w:w w:val="99"/>
              </w:rPr>
              <w:t>5 pkt – Operacja nie wpłynie negatywnie na środowisko, a beneficjent szczegółowo to uzasadnia</w:t>
            </w:r>
            <w:commentRangeEnd w:id="58"/>
            <w:r w:rsidR="00A0071C">
              <w:rPr>
                <w:rStyle w:val="Odwoaniedokomentarza"/>
              </w:rPr>
              <w:commentReference w:id="58"/>
            </w:r>
          </w:p>
        </w:tc>
      </w:tr>
      <w:tr w:rsidR="00167714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B8CCE4"/>
            </w:tcBorders>
            <w:shd w:val="clear" w:color="auto" w:fill="B8CCE4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167714" w:rsidRDefault="000C1F75">
            <w:pPr>
              <w:spacing w:line="222" w:lineRule="exact"/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8"/>
              </w:rPr>
              <w:t>SUMA</w:t>
            </w: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167714" w:rsidRDefault="000C1F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80</w:t>
            </w:r>
          </w:p>
        </w:tc>
      </w:tr>
      <w:tr w:rsidR="00167714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/>
            <w:vAlign w:val="bottom"/>
          </w:tcPr>
          <w:p w:rsidR="00167714" w:rsidRDefault="0016771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167714" w:rsidRDefault="000C1F75">
            <w:pPr>
              <w:spacing w:line="222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</w:rPr>
              <w:t>MINIMUM PUNKTOWE</w:t>
            </w: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167714" w:rsidRDefault="000C1F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w Cen MT Condensed" w:eastAsia="Tw Cen MT Condensed" w:hAnsi="Tw Cen MT Condensed" w:cs="Tw Cen MT Condensed"/>
                <w:w w:val="99"/>
              </w:rPr>
              <w:t>40</w:t>
            </w:r>
          </w:p>
        </w:tc>
      </w:tr>
    </w:tbl>
    <w:p w:rsidR="00167714" w:rsidRDefault="00167714">
      <w:pPr>
        <w:sectPr w:rsidR="00167714">
          <w:pgSz w:w="11900" w:h="16838"/>
          <w:pgMar w:top="700" w:right="406" w:bottom="1440" w:left="600" w:header="0" w:footer="0" w:gutter="0"/>
          <w:cols w:space="708" w:equalWidth="0">
            <w:col w:w="10900"/>
          </w:cols>
        </w:sectPr>
      </w:pPr>
    </w:p>
    <w:p w:rsidR="00167714" w:rsidRDefault="000C1F75">
      <w:pPr>
        <w:spacing w:line="237" w:lineRule="auto"/>
        <w:jc w:val="center"/>
        <w:rPr>
          <w:sz w:val="20"/>
          <w:szCs w:val="20"/>
        </w:rPr>
      </w:pPr>
      <w:bookmarkStart w:id="59" w:name="page12"/>
      <w:bookmarkEnd w:id="59"/>
      <w:r>
        <w:rPr>
          <w:rFonts w:eastAsia="Times New Roman"/>
          <w:b/>
          <w:bCs/>
          <w:sz w:val="28"/>
          <w:szCs w:val="28"/>
        </w:rPr>
        <w:lastRenderedPageBreak/>
        <w:t>Procedura ustalania i zmiany Lokalnych kryteriów wyboru operacji w ramach poddziałania „Wsparcie na wdrażanie operacji w ramach strategii rozwoju lokalnego kierowanego przez społeczność” objętego PROW 2014-2020 realizowanych przez podmioty inne niż LGD</w:t>
      </w:r>
    </w:p>
    <w:p w:rsidR="00167714" w:rsidRDefault="00167714">
      <w:pPr>
        <w:spacing w:line="262" w:lineRule="exact"/>
        <w:rPr>
          <w:sz w:val="20"/>
          <w:szCs w:val="20"/>
        </w:rPr>
      </w:pPr>
    </w:p>
    <w:p w:rsidR="00167714" w:rsidRDefault="000C1F7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W celu zapewnienia ciągłego procesu partycypacji – począwszy od tworzenia dokumentu, akceptacji ostatecznej wersji, poprzez wdrażanie, ewaluację i rekomendacje na przyszłość podjęto następujące kroki dotyczące lokalnych kryteriów wyboru:</w:t>
      </w:r>
    </w:p>
    <w:p w:rsidR="00167714" w:rsidRDefault="000C1F75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Proces tworzenia lokalnych kryteriów wyboru opierał się na weryfikacji celów jakie zamierza się osiągnąć</w:t>
      </w:r>
    </w:p>
    <w:p w:rsidR="00167714" w:rsidRDefault="00167714">
      <w:pPr>
        <w:spacing w:line="2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67714" w:rsidRDefault="000C1F75">
      <w:pPr>
        <w:numPr>
          <w:ilvl w:val="1"/>
          <w:numId w:val="9"/>
        </w:numPr>
        <w:tabs>
          <w:tab w:val="left" w:pos="838"/>
        </w:tabs>
        <w:spacing w:line="230" w:lineRule="auto"/>
        <w:ind w:left="720"/>
        <w:rPr>
          <w:rFonts w:eastAsia="Times New Roman"/>
        </w:rPr>
      </w:pPr>
      <w:r>
        <w:rPr>
          <w:rFonts w:eastAsia="Times New Roman"/>
        </w:rPr>
        <w:t>kryteriów wyboru, które pozwolą realizować je w sposób skuteczny. Etap trwał kilka miesięcy i angażował różne grupy społeczne z obszaru objętego LSR.</w:t>
      </w:r>
    </w:p>
    <w:p w:rsidR="00167714" w:rsidRDefault="000C1F75">
      <w:pPr>
        <w:ind w:left="720"/>
        <w:rPr>
          <w:rFonts w:eastAsia="Times New Roman"/>
        </w:rPr>
      </w:pPr>
      <w:r>
        <w:rPr>
          <w:rFonts w:eastAsia="Times New Roman"/>
        </w:rPr>
        <w:t>Narzędzia jakie wykorzystano w procesie:</w:t>
      </w:r>
    </w:p>
    <w:p w:rsidR="00167714" w:rsidRDefault="000C1F75">
      <w:pPr>
        <w:numPr>
          <w:ilvl w:val="2"/>
          <w:numId w:val="9"/>
        </w:numPr>
        <w:tabs>
          <w:tab w:val="left" w:pos="1440"/>
        </w:tabs>
        <w:spacing w:line="183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Ankietyzacja</w:t>
      </w:r>
    </w:p>
    <w:p w:rsidR="00167714" w:rsidRDefault="00167714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67714" w:rsidRDefault="000C1F75">
      <w:pPr>
        <w:numPr>
          <w:ilvl w:val="2"/>
          <w:numId w:val="9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Wywiady pogłębione dotyczące grup defaworyzowanych i kierunków rozwoju gospodarczego</w:t>
      </w:r>
    </w:p>
    <w:p w:rsidR="00167714" w:rsidRDefault="0016771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9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Wywiady CAWI w zakresie planowanych w przyszłości operacji</w:t>
      </w:r>
    </w:p>
    <w:p w:rsidR="00167714" w:rsidRDefault="0016771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9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Warsztaty z reprezentantami sektorów publicznego, społecznego, gospodarczego oraz mieszkańcami</w:t>
      </w:r>
    </w:p>
    <w:p w:rsidR="00167714" w:rsidRDefault="0016771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9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Analiza w zespole do spraw LSR</w:t>
      </w:r>
    </w:p>
    <w:p w:rsidR="00167714" w:rsidRDefault="00167714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9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Wyniki badań i ewaluacji</w:t>
      </w:r>
    </w:p>
    <w:p w:rsidR="00167714" w:rsidRDefault="00167714">
      <w:pPr>
        <w:spacing w:line="1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2"/>
          <w:numId w:val="9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Konsultacje społeczne powstałej LSR.</w:t>
      </w:r>
    </w:p>
    <w:p w:rsidR="00167714" w:rsidRDefault="0016771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67714" w:rsidRDefault="000C1F75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Społeczne opracowanie i akceptacja ostatecznej wersji.</w:t>
      </w:r>
    </w:p>
    <w:p w:rsidR="00167714" w:rsidRDefault="000C1F75">
      <w:pPr>
        <w:ind w:left="360"/>
        <w:rPr>
          <w:sz w:val="20"/>
          <w:szCs w:val="20"/>
        </w:rPr>
      </w:pPr>
      <w:r>
        <w:rPr>
          <w:rFonts w:eastAsia="Times New Roman"/>
        </w:rPr>
        <w:t>Ostateczna analiza zapisów, procedura przyjęcia lub odrzucenia odbyła się na warsztatach w dniu 10.12.2015 r.</w:t>
      </w:r>
    </w:p>
    <w:p w:rsidR="00167714" w:rsidRDefault="00167714">
      <w:pPr>
        <w:spacing w:line="264" w:lineRule="exact"/>
        <w:rPr>
          <w:sz w:val="20"/>
          <w:szCs w:val="20"/>
        </w:rPr>
      </w:pPr>
    </w:p>
    <w:p w:rsidR="00167714" w:rsidRDefault="000C1F75">
      <w:pPr>
        <w:numPr>
          <w:ilvl w:val="0"/>
          <w:numId w:val="10"/>
        </w:numPr>
        <w:tabs>
          <w:tab w:val="left" w:pos="720"/>
        </w:tabs>
        <w:spacing w:line="181" w:lineRule="auto"/>
        <w:ind w:left="720" w:right="80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Każda zmiana lokalnych kryteriów wyboru wymaga partycypacyjnej współpracy ze społeczeństwem. Na proces zmian składają się:</w:t>
      </w:r>
    </w:p>
    <w:p w:rsidR="00167714" w:rsidRDefault="00167714">
      <w:pPr>
        <w:spacing w:line="2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67714" w:rsidRDefault="000C1F75">
      <w:pPr>
        <w:numPr>
          <w:ilvl w:val="1"/>
          <w:numId w:val="10"/>
        </w:numPr>
        <w:tabs>
          <w:tab w:val="left" w:pos="1440"/>
        </w:tabs>
        <w:spacing w:line="22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Rekomendacje Rady, Zarządu oraz Komisji Rewizyjnej dotyczące problemów w realizacji LSR wynikających ze złego dopasowania kryteriów,</w:t>
      </w:r>
    </w:p>
    <w:p w:rsidR="00167714" w:rsidRDefault="00167714">
      <w:pPr>
        <w:spacing w:line="1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1"/>
          <w:numId w:val="10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Opracowanie projektu nowych kryteriów wyboru, które uskuteczniłyby proces wdrażania LSR,</w:t>
      </w:r>
    </w:p>
    <w:p w:rsidR="00167714" w:rsidRDefault="000C1F75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Wysłanie mailowe kryteriów wyboru do: członków LGD, organizacji pozarządowych, osób które</w:t>
      </w:r>
    </w:p>
    <w:p w:rsidR="00167714" w:rsidRDefault="00167714">
      <w:pPr>
        <w:spacing w:line="12" w:lineRule="exact"/>
        <w:rPr>
          <w:sz w:val="20"/>
          <w:szCs w:val="20"/>
        </w:rPr>
      </w:pPr>
    </w:p>
    <w:p w:rsidR="00167714" w:rsidRDefault="000C1F75">
      <w:pPr>
        <w:spacing w:line="234" w:lineRule="auto"/>
        <w:ind w:left="1440"/>
        <w:rPr>
          <w:sz w:val="20"/>
          <w:szCs w:val="20"/>
        </w:rPr>
      </w:pPr>
      <w:r>
        <w:rPr>
          <w:rFonts w:eastAsia="Times New Roman"/>
        </w:rPr>
        <w:t>brały udział w pracach nad LSR, do sektora gospodarczego i publicznego z prośba o analizę i przedstawienie uwag (do 7 dni),</w:t>
      </w:r>
    </w:p>
    <w:p w:rsidR="00167714" w:rsidRDefault="00167714">
      <w:pPr>
        <w:spacing w:line="27" w:lineRule="exact"/>
        <w:rPr>
          <w:sz w:val="20"/>
          <w:szCs w:val="20"/>
        </w:rPr>
      </w:pPr>
    </w:p>
    <w:p w:rsidR="00167714" w:rsidRDefault="000C1F75">
      <w:pPr>
        <w:numPr>
          <w:ilvl w:val="0"/>
          <w:numId w:val="11"/>
        </w:numPr>
        <w:tabs>
          <w:tab w:val="left" w:pos="1440"/>
        </w:tabs>
        <w:spacing w:line="231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Umieszczenie propozycji wraz z uzasadnieniem przyczyny ich zmiany (rekomendacje) oraz uzasadnieniem doboru każdego kryterium na stronie internetowej z informacją o terminie na zgłaszanie uwag oraz z informacją o terminie spotkania konsultacyjnego ze społecznością,</w:t>
      </w:r>
    </w:p>
    <w:p w:rsidR="00167714" w:rsidRDefault="00167714">
      <w:pPr>
        <w:spacing w:line="1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0"/>
          <w:numId w:val="1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Zebranie wszystkich uwag,</w:t>
      </w:r>
    </w:p>
    <w:p w:rsidR="00167714" w:rsidRDefault="00167714">
      <w:pPr>
        <w:spacing w:line="27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0"/>
          <w:numId w:val="11"/>
        </w:numPr>
        <w:tabs>
          <w:tab w:val="left" w:pos="1440"/>
        </w:tabs>
        <w:spacing w:line="22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Przeprowadzenie spotkania ze społecznością mającego na celu przeanalizowanie zebranego materiału i wypracowanie nowych kryteriów,</w:t>
      </w:r>
    </w:p>
    <w:p w:rsidR="00167714" w:rsidRDefault="00167714">
      <w:pPr>
        <w:spacing w:line="1" w:lineRule="exact"/>
        <w:rPr>
          <w:rFonts w:ascii="Symbol" w:eastAsia="Symbol" w:hAnsi="Symbol" w:cs="Symbol"/>
        </w:rPr>
      </w:pPr>
    </w:p>
    <w:p w:rsidR="00167714" w:rsidRDefault="000C1F75">
      <w:pPr>
        <w:numPr>
          <w:ilvl w:val="0"/>
          <w:numId w:val="11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Projekt nowych kryteriów zostanie przyjęty przez Walne Zebranie Członków.</w:t>
      </w:r>
    </w:p>
    <w:sectPr w:rsidR="00167714" w:rsidSect="00167714">
      <w:pgSz w:w="11900" w:h="16838"/>
      <w:pgMar w:top="730" w:right="726" w:bottom="1440" w:left="720" w:header="0" w:footer="0" w:gutter="0"/>
      <w:cols w:space="708" w:equalWidth="0">
        <w:col w:w="10460"/>
      </w:cols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Jan Wojciechowski" w:date="2019-11-21T14:58:00Z" w:initials="JW">
    <w:p w:rsidR="000C1F75" w:rsidRDefault="000C1F75" w:rsidP="000A48F6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 xml:space="preserve">Proponuje się, aby dla uproszczenia obliczeń wnioskodawcom jak również uniknięcia wątpliwości interpretacyjnych zamienić </w:t>
      </w:r>
      <w:r w:rsidR="00872173">
        <w:t xml:space="preserve">jednostkę </w:t>
      </w:r>
      <w:r>
        <w:t xml:space="preserve">[%] na  [pp.]. </w:t>
      </w:r>
    </w:p>
    <w:p w:rsidR="000C1F75" w:rsidRDefault="000C1F75" w:rsidP="000A48F6">
      <w:pPr>
        <w:pStyle w:val="Tekstkomentarza"/>
      </w:pPr>
      <w:r>
        <w:t>Czyli:</w:t>
      </w:r>
    </w:p>
    <w:p w:rsidR="000C1F75" w:rsidRDefault="000C1F75" w:rsidP="000A48F6">
      <w:pPr>
        <w:pStyle w:val="Tekstkomentarza"/>
      </w:pPr>
      <w:r>
        <w:t>wnioskodawca wskazał (...) o co najmniej 10 pp. niż przewiduje to ogłoszenie o naborze.</w:t>
      </w:r>
    </w:p>
    <w:p w:rsidR="000C1F75" w:rsidRDefault="000C1F75">
      <w:pPr>
        <w:pStyle w:val="Tekstkomentarza"/>
      </w:pPr>
      <w:r>
        <w:t>Wówczas będzie prosty rachunek – zamiast 30% wkładu własnego przy rozwoju będzie musiał zadeklarować wkład na poziomie 40%. W tej chwili wnioskodawca deklarując wkład na poziomie 33% wartości netto projektu niestety wygrałby w sądzie z LGD, bowiem 3% to 10% z 30%. Punktowanie 1,5% lub 3% realnego wzrostu udziału środków własnych w kwotach netto nie wywołuje realnie wysokiego efektu dodatkowości LSR.</w:t>
      </w:r>
    </w:p>
  </w:comment>
  <w:comment w:id="2" w:author="Jan Wojciechowski" w:date="2019-11-19T18:56:00Z" w:initials="JW">
    <w:p w:rsidR="000C1F75" w:rsidRDefault="000C1F75">
      <w:pPr>
        <w:pStyle w:val="Tekstkomentarza"/>
      </w:pPr>
      <w:r>
        <w:rPr>
          <w:rStyle w:val="Odwoaniedokomentarza"/>
        </w:rPr>
        <w:annotationRef/>
      </w:r>
      <w:r>
        <w:t xml:space="preserve">W przypadku 1 </w:t>
      </w:r>
      <w:proofErr w:type="spellStart"/>
      <w:r>
        <w:t>pkt</w:t>
      </w:r>
      <w:proofErr w:type="spellEnd"/>
      <w:r>
        <w:t xml:space="preserve"> proponuje się przyznawanie 2 </w:t>
      </w:r>
      <w:proofErr w:type="spellStart"/>
      <w:r>
        <w:t>pkt</w:t>
      </w:r>
      <w:proofErr w:type="spellEnd"/>
      <w:r>
        <w:t xml:space="preserve">, jak również doprecyzowanie o możliwe formy wsparcia, np. grupy </w:t>
      </w:r>
      <w:proofErr w:type="spellStart"/>
      <w:r>
        <w:t>defaworyzowane</w:t>
      </w:r>
      <w:proofErr w:type="spellEnd"/>
      <w:r>
        <w:t xml:space="preserve"> będą odbiorcami projektu, klientami wnioskodawcy, zostaną poczynione kroki w celu zapewnienia równego dostępu do produktów/usług wnioskodawcy dla grup defaworyzowanych, pracownik wnioskodawcy z grup defaworyzowanych nabędzie nowe kompetencje zawodowe i będzie miał stabilniejsze zatrudnienie itd. </w:t>
      </w:r>
    </w:p>
  </w:comment>
  <w:comment w:id="3" w:author="Jan Wojciechowski" w:date="2019-11-19T18:56:00Z" w:initials="JW">
    <w:p w:rsidR="000C1F75" w:rsidRDefault="000C1F75">
      <w:pPr>
        <w:pStyle w:val="Tekstkomentarza"/>
      </w:pPr>
      <w:r>
        <w:rPr>
          <w:rStyle w:val="Odwoaniedokomentarza"/>
        </w:rPr>
        <w:annotationRef/>
      </w:r>
      <w:r>
        <w:t xml:space="preserve">To jest dość trudne kryterium, w obliczu tak dramatycznie niskiej stopy bezrobocia na obszarze LGD. Proponuje się, aby za zatrudnienie osoby z grupy </w:t>
      </w:r>
      <w:proofErr w:type="spellStart"/>
      <w:r>
        <w:t>defaworyzowanej</w:t>
      </w:r>
      <w:proofErr w:type="spellEnd"/>
      <w:r>
        <w:t xml:space="preserve"> również przyznawać 5 pkt., ponieważ beneficjenci wskazują, że jest im trudno pozyskać kogokolwiek z rynku pracy na deklarowane stanowiska, a co dopiero osoby z grupy </w:t>
      </w:r>
      <w:proofErr w:type="spellStart"/>
      <w:r>
        <w:t>defaworyzowanej</w:t>
      </w:r>
      <w:proofErr w:type="spellEnd"/>
      <w:r>
        <w:t xml:space="preserve"> z wymaganymi kompetencjami.</w:t>
      </w:r>
    </w:p>
  </w:comment>
  <w:comment w:id="4" w:author="Jan Wojciechowski" w:date="2019-11-19T18:59:00Z" w:initials="JW">
    <w:p w:rsidR="000C1F75" w:rsidRDefault="000C1F75">
      <w:pPr>
        <w:pStyle w:val="Tekstkomentarza"/>
      </w:pPr>
      <w:r>
        <w:rPr>
          <w:rStyle w:val="Odwoaniedokomentarza"/>
        </w:rPr>
        <w:annotationRef/>
      </w:r>
      <w:r>
        <w:t>Proponuje się  rozszerzenie skali:</w:t>
      </w:r>
    </w:p>
    <w:p w:rsidR="000C1F75" w:rsidRDefault="000C1F75">
      <w:pPr>
        <w:pStyle w:val="Tekstkomentarza"/>
      </w:pPr>
      <w:r>
        <w:t xml:space="preserve">1 </w:t>
      </w:r>
      <w:proofErr w:type="spellStart"/>
      <w:r>
        <w:t>pkt</w:t>
      </w:r>
      <w:proofErr w:type="spellEnd"/>
      <w:r>
        <w:t xml:space="preserve"> – całość projektu jest adresowana do mieszkańców miejscowości zamieszkałych poniżej 5 tys. mieszkańców</w:t>
      </w:r>
    </w:p>
    <w:p w:rsidR="000C1F75" w:rsidRDefault="000C1F75">
      <w:pPr>
        <w:pStyle w:val="Tekstkomentarza"/>
      </w:pPr>
      <w:r>
        <w:t xml:space="preserve">2 </w:t>
      </w:r>
      <w:proofErr w:type="spellStart"/>
      <w:r>
        <w:t>pkt</w:t>
      </w:r>
      <w:proofErr w:type="spellEnd"/>
      <w:r>
        <w:t xml:space="preserve"> – jak teraz 3 </w:t>
      </w:r>
      <w:proofErr w:type="spellStart"/>
      <w:r>
        <w:t>pkt</w:t>
      </w:r>
      <w:proofErr w:type="spellEnd"/>
    </w:p>
    <w:p w:rsidR="000C1F75" w:rsidRDefault="000C1F75">
      <w:pPr>
        <w:pStyle w:val="Tekstkomentarza"/>
      </w:pPr>
      <w:r>
        <w:t xml:space="preserve">3 </w:t>
      </w:r>
      <w:proofErr w:type="spellStart"/>
      <w:r>
        <w:t>pkt</w:t>
      </w:r>
      <w:proofErr w:type="spellEnd"/>
      <w:r>
        <w:t xml:space="preserve"> – wnioskodawca ma siedzibę i będzie realizować całość projektu w miejscowości zamieszkałej poniżej 5 tys. mieszkańców</w:t>
      </w:r>
    </w:p>
  </w:comment>
  <w:comment w:id="5" w:author="Jan Wojciechowski" w:date="2019-11-19T18:59:00Z" w:initials="JW">
    <w:p w:rsidR="000C1F75" w:rsidRDefault="000C1F75">
      <w:pPr>
        <w:pStyle w:val="Tekstkomentarza"/>
      </w:pPr>
      <w:r>
        <w:rPr>
          <w:rStyle w:val="Odwoaniedokomentarza"/>
        </w:rPr>
        <w:annotationRef/>
      </w:r>
      <w:r>
        <w:t>zmiana definicji innowacyjności w LSR – propozycja w Raporcie</w:t>
      </w:r>
    </w:p>
  </w:comment>
  <w:comment w:id="6" w:author="Jan Wojciechowski" w:date="2019-11-19T19:00:00Z" w:initials="JW">
    <w:p w:rsidR="000C1F75" w:rsidRDefault="000C1F75">
      <w:pPr>
        <w:pStyle w:val="Tekstkomentarza"/>
      </w:pPr>
      <w:r>
        <w:rPr>
          <w:rStyle w:val="Odwoaniedokomentarza"/>
        </w:rPr>
        <w:annotationRef/>
      </w:r>
      <w:r>
        <w:t>„do każdego z planowanych wydatków”</w:t>
      </w:r>
    </w:p>
  </w:comment>
  <w:comment w:id="7" w:author="Jan Wojciechowski" w:date="2019-11-19T19:01:00Z" w:initials="JW">
    <w:p w:rsidR="000C1F75" w:rsidRDefault="000C1F75">
      <w:pPr>
        <w:pStyle w:val="Tekstkomentarza"/>
      </w:pPr>
      <w:r>
        <w:rPr>
          <w:rStyle w:val="Odwoaniedokomentarza"/>
        </w:rPr>
        <w:annotationRef/>
      </w:r>
      <w:r>
        <w:t>Pozwolenia wpływają na ocenę kompletności dokumentacji, nie zaś adekwatności kosztów. Brak powiązania z definicją kryterium. Proponuje się usunięcie.</w:t>
      </w:r>
    </w:p>
  </w:comment>
  <w:comment w:id="8" w:author="Jan Wojciechowski" w:date="2019-11-19T19:02:00Z" w:initials="JW">
    <w:p w:rsidR="000C1F75" w:rsidRDefault="000C1F75">
      <w:pPr>
        <w:pStyle w:val="Tekstkomentarza"/>
      </w:pPr>
      <w:r>
        <w:rPr>
          <w:rStyle w:val="Odwoaniedokomentarza"/>
        </w:rPr>
        <w:annotationRef/>
      </w:r>
      <w:r>
        <w:t>„3 ofert lub kosztorysu do każdego z planowanych wydatków” – IW i tak wymaga 3 ofert finalnie</w:t>
      </w:r>
    </w:p>
  </w:comment>
  <w:comment w:id="9" w:author="Jan Wojciechowski" w:date="2019-11-19T19:53:00Z" w:initials="JW">
    <w:p w:rsidR="00CE6A79" w:rsidRDefault="000C1F75">
      <w:pPr>
        <w:pStyle w:val="Tekstkomentarza"/>
      </w:pPr>
      <w:r>
        <w:rPr>
          <w:rStyle w:val="Odwoaniedokomentarza"/>
        </w:rPr>
        <w:annotationRef/>
      </w:r>
      <w:r>
        <w:t>Proponuje się zmianę definicji i sposobu oceny. W przypadku projektów o wartości powyżej 50 tys. EUR</w:t>
      </w:r>
      <w:r w:rsidR="002C55FF">
        <w:t xml:space="preserve"> (a takie są możliwe w przypadku rozwoju MŚP)</w:t>
      </w:r>
      <w:r>
        <w:t xml:space="preserve"> tablica informacyjna jest obowiązkiem beneficjenta. Stąd </w:t>
      </w:r>
      <w:r w:rsidR="00CE6A79">
        <w:t xml:space="preserve">propozycja dodania „(w przypadku projektów o wartości wsparcia powyżej 50 tys. EUR –punktowane są wyłącznie inne metody promocji LGD, które uwzględniają obowiązkowo stały </w:t>
      </w:r>
      <w:proofErr w:type="spellStart"/>
      <w:r w:rsidR="00CE6A79">
        <w:t>banner</w:t>
      </w:r>
      <w:proofErr w:type="spellEnd"/>
      <w:r w:rsidR="00CE6A79">
        <w:t xml:space="preserve"> oraz regularne publikacje o stanie realizacji projektu na stronie internetowej wnioskodawcy)”</w:t>
      </w:r>
      <w:r w:rsidR="005F6C7F">
        <w:t>. Proponuje się obniżenie udziału kryterium do 3 pkt.</w:t>
      </w:r>
    </w:p>
  </w:comment>
  <w:comment w:id="11" w:author="Jan Wojciechowski" w:date="2019-11-19T19:06:00Z" w:initials="JW">
    <w:p w:rsidR="009C45BB" w:rsidRDefault="009C45BB">
      <w:pPr>
        <w:pStyle w:val="Tekstkomentarza"/>
      </w:pPr>
      <w:r>
        <w:rPr>
          <w:rStyle w:val="Odwoaniedokomentarza"/>
        </w:rPr>
        <w:annotationRef/>
      </w:r>
      <w:r>
        <w:t xml:space="preserve">Proponuje się  zastosowanie trybu niedokonanego „może być” – obecny zapis de facto wyklucza z możliwości zaklasyfikowania jako produkt lokalny większości produktów lokalnych wskazanych we wnioskach. </w:t>
      </w:r>
    </w:p>
  </w:comment>
  <w:comment w:id="12" w:author="Jan Wojciechowski" w:date="2019-11-19T19:08:00Z" w:initials="JW">
    <w:p w:rsidR="000C6EED" w:rsidRDefault="000C6EED">
      <w:pPr>
        <w:pStyle w:val="Tekstkomentarza"/>
      </w:pPr>
      <w:r>
        <w:rPr>
          <w:rStyle w:val="Odwoaniedokomentarza"/>
        </w:rPr>
        <w:annotationRef/>
      </w:r>
      <w:r>
        <w:t>Dla wzrostu przejrzystości i obiektywności kryterium proponuje się dodać przykładowe formy wspomagania, m.in. dystrybucja, stała współpraca z producentem tego produktu lokalnego, promocja tego produktu ze wskazaniem i opisaniem jej form itd.</w:t>
      </w:r>
    </w:p>
  </w:comment>
  <w:comment w:id="13" w:author="Jan Wojciechowski" w:date="2019-11-19T19:32:00Z" w:initials="JW">
    <w:p w:rsidR="000C6EED" w:rsidRDefault="000C6EED">
      <w:pPr>
        <w:pStyle w:val="Tekstkomentarza"/>
      </w:pPr>
      <w:r>
        <w:rPr>
          <w:rStyle w:val="Odwoaniedokomentarza"/>
        </w:rPr>
        <w:annotationRef/>
      </w:r>
      <w:r>
        <w:t>Kryterium bardzo uznaniowe i nieprzejrzyste. Proponuje się:</w:t>
      </w:r>
      <w:r>
        <w:br/>
        <w:t xml:space="preserve">„0 </w:t>
      </w:r>
      <w:proofErr w:type="spellStart"/>
      <w:r>
        <w:t>pkt</w:t>
      </w:r>
      <w:proofErr w:type="spellEnd"/>
      <w:r>
        <w:t xml:space="preserve"> – wnioskodawca nie wskazał przyczyn lub potrzeb dla realizacji operacji lub nie uzasadnił tych potrzeb w oparciu np. o diagnozę potrzeb społeczności lokalnej lub grup klientów lub grup docelowych (odbiorców projektu)</w:t>
      </w:r>
    </w:p>
    <w:p w:rsidR="000C6EED" w:rsidRDefault="004B5B4E">
      <w:pPr>
        <w:pStyle w:val="Tekstkomentarza"/>
      </w:pPr>
      <w:r>
        <w:t>3</w:t>
      </w:r>
      <w:r w:rsidR="000C6EED">
        <w:t xml:space="preserve"> </w:t>
      </w:r>
      <w:proofErr w:type="spellStart"/>
      <w:r w:rsidR="000C6EED">
        <w:t>pkt</w:t>
      </w:r>
      <w:proofErr w:type="spellEnd"/>
      <w:r w:rsidR="000C6EED">
        <w:t xml:space="preserve"> – wnioskodawca wskazał przyczyny i potrzeby związane z realizacją operacji oraz uzasadnił je w oparciu np. o diagnozę potrzeb społeczności lokalnej lub grup klientów lub grup docelowych (odbiorców projektu)”</w:t>
      </w:r>
    </w:p>
  </w:comment>
  <w:comment w:id="14" w:author="Jan Wojciechowski" w:date="2019-11-19T19:22:00Z" w:initials="JW">
    <w:p w:rsidR="00E94000" w:rsidRDefault="00E94000">
      <w:pPr>
        <w:pStyle w:val="Tekstkomentarza"/>
      </w:pPr>
      <w:r>
        <w:rPr>
          <w:rStyle w:val="Odwoaniedokomentarza"/>
        </w:rPr>
        <w:annotationRef/>
      </w:r>
      <w:r>
        <w:t>W przypadku tego kryterium, brakuje wskazania kluczowego dokumentu.</w:t>
      </w:r>
      <w:r>
        <w:br/>
        <w:t>W przypadku operacji zawsze znacząco oddziałujących na środowisko zgodnie z art. 4 ust 1. Dyrektywy</w:t>
      </w:r>
      <w:r w:rsidRPr="00E94000">
        <w:t xml:space="preserve"> Parlamentu Europejskiego i Rady 2011/92/UE z dnia 13 grudnia 2011 r. w sprawie oceny skutków wywieranych przez niektóre przedsięwzięcia publiczne i prywatne na środowisko </w:t>
      </w:r>
      <w:r>
        <w:t>(</w:t>
      </w:r>
      <w:proofErr w:type="spellStart"/>
      <w:r>
        <w:t>Dz.U</w:t>
      </w:r>
      <w:proofErr w:type="spellEnd"/>
      <w:r>
        <w:t xml:space="preserve">. L 26 z 28.1.2012) </w:t>
      </w:r>
      <w:r w:rsidRPr="00E94000">
        <w:t>zmienion</w:t>
      </w:r>
      <w:r>
        <w:t>ej</w:t>
      </w:r>
      <w:r w:rsidRPr="00E94000">
        <w:t xml:space="preserve"> dyrektywą 2014/52/UE z dnia 16 kwietnia 2014 r. </w:t>
      </w:r>
      <w:r>
        <w:t>(</w:t>
      </w:r>
      <w:proofErr w:type="spellStart"/>
      <w:r>
        <w:t>Dz.U</w:t>
      </w:r>
      <w:proofErr w:type="spellEnd"/>
      <w:r>
        <w:t>. L 124/1 z 25.4.2014) – punkty za neutralny lub pozytywny wpływ przyznaje się wówczas, gdy wnioskodawca przedłoży:</w:t>
      </w:r>
    </w:p>
    <w:p w:rsidR="00E94000" w:rsidRDefault="00E94000" w:rsidP="00E94000">
      <w:pPr>
        <w:pStyle w:val="Tekstkomentarza"/>
      </w:pPr>
      <w:r>
        <w:t>- nietechniczne streszczenie raportu OOŚ ;</w:t>
      </w:r>
    </w:p>
    <w:p w:rsidR="00E94000" w:rsidRDefault="00E94000" w:rsidP="00E94000">
      <w:pPr>
        <w:pStyle w:val="Tekstkomentarza"/>
      </w:pPr>
      <w:r>
        <w:t>- informacje na temat konsultacji z organami ds. ochrony środowiska, ze społeczeństwem oraz w stosownych przypadkach z innymi państwami członkowskimi przeprowadzonych zgodnie z art. 6 i 7 dyrektywy OOŚ;</w:t>
      </w:r>
    </w:p>
    <w:p w:rsidR="00E94000" w:rsidRDefault="00E94000" w:rsidP="00E94000">
      <w:pPr>
        <w:pStyle w:val="Tekstkomentarza"/>
      </w:pPr>
      <w:r>
        <w:t>- decyzję właściwego organu wydaną zgodnie z art. 8 i 9 dyrektywy OOŚ , w tym informacje dotyczące sposobu podania jej do wiadomości publicznej.</w:t>
      </w:r>
    </w:p>
    <w:p w:rsidR="00E94000" w:rsidRDefault="00E94000" w:rsidP="00E94000">
      <w:pPr>
        <w:pStyle w:val="Tekstkomentarza"/>
      </w:pPr>
      <w:r>
        <w:t xml:space="preserve">W przypadku operacji potencjalnie mogących oddziaływać na środowisko zgodnie z art. 4 ust. 2-3 ww. Dyrektywy – punkty za neutralny lub pozytywny wpływ przyznaje się wówczas, gdy wnioskodawca przedłoży dokumenty jak powyżej </w:t>
      </w:r>
      <w:r w:rsidRPr="00E94000">
        <w:rPr>
          <w:b/>
        </w:rPr>
        <w:t>ALBO</w:t>
      </w:r>
      <w:r>
        <w:t xml:space="preserve"> </w:t>
      </w:r>
      <w:r w:rsidRPr="00E94000">
        <w:t xml:space="preserve">ustalenie wymagane w art. 4 ust. 4 </w:t>
      </w:r>
      <w:r>
        <w:t xml:space="preserve">Dyrektywy, </w:t>
      </w:r>
      <w:r w:rsidRPr="00E94000">
        <w:t>w formie określanej mianem „decyzji dotyczącej preselekcj</w:t>
      </w:r>
      <w:r>
        <w:t>i” lub „decyzji „</w:t>
      </w:r>
      <w:proofErr w:type="spellStart"/>
      <w:r>
        <w:t>screeningowej</w:t>
      </w:r>
      <w:proofErr w:type="spellEnd"/>
      <w:r>
        <w:t>”.</w:t>
      </w:r>
    </w:p>
  </w:comment>
  <w:comment w:id="15" w:author="Jan Wojciechowski" w:date="2019-11-19T19:45:00Z" w:initials="JW">
    <w:p w:rsidR="00243193" w:rsidRDefault="00243193">
      <w:pPr>
        <w:pStyle w:val="Tekstkomentarza"/>
      </w:pPr>
      <w:r>
        <w:rPr>
          <w:rStyle w:val="Odwoaniedokomentarza"/>
        </w:rPr>
        <w:annotationRef/>
      </w:r>
      <w:r w:rsidR="002D1506">
        <w:t>Proponuje się zmianę skali punktowania w odniesieniu m.in. do struktury MŚP:</w:t>
      </w:r>
    </w:p>
    <w:p w:rsidR="00243193" w:rsidRDefault="002D1506">
      <w:pPr>
        <w:pStyle w:val="Tekstkomentarza"/>
      </w:pPr>
      <w:r>
        <w:t xml:space="preserve">5 </w:t>
      </w:r>
      <w:proofErr w:type="spellStart"/>
      <w:r>
        <w:t>pkt</w:t>
      </w:r>
      <w:proofErr w:type="spellEnd"/>
      <w:r>
        <w:t xml:space="preserve"> - 1 etat</w:t>
      </w:r>
    </w:p>
    <w:p w:rsidR="00243193" w:rsidRDefault="002D1506">
      <w:pPr>
        <w:pStyle w:val="Tekstkomentarza"/>
      </w:pPr>
      <w:r>
        <w:t xml:space="preserve">4 </w:t>
      </w:r>
      <w:proofErr w:type="spellStart"/>
      <w:r>
        <w:t>pkt</w:t>
      </w:r>
      <w:proofErr w:type="spellEnd"/>
      <w:r>
        <w:t xml:space="preserve"> - 1,01-4,99 etatów</w:t>
      </w:r>
    </w:p>
    <w:p w:rsidR="00243193" w:rsidRDefault="002D1506">
      <w:pPr>
        <w:pStyle w:val="Tekstkomentarza"/>
      </w:pPr>
      <w:r>
        <w:t xml:space="preserve">3 </w:t>
      </w:r>
      <w:proofErr w:type="spellStart"/>
      <w:r>
        <w:t>pkt</w:t>
      </w:r>
      <w:proofErr w:type="spellEnd"/>
      <w:r>
        <w:t xml:space="preserve"> - 5 - 9,44 etatów</w:t>
      </w:r>
    </w:p>
    <w:p w:rsidR="00243193" w:rsidRDefault="002D1506">
      <w:pPr>
        <w:pStyle w:val="Tekstkomentarza"/>
      </w:pPr>
      <w:r>
        <w:t xml:space="preserve">1 </w:t>
      </w:r>
      <w:proofErr w:type="spellStart"/>
      <w:r>
        <w:t>pkt</w:t>
      </w:r>
      <w:proofErr w:type="spellEnd"/>
      <w:r>
        <w:t xml:space="preserve"> - 10 - 49,44 etatów</w:t>
      </w:r>
    </w:p>
    <w:p w:rsidR="00243193" w:rsidRDefault="002D1506">
      <w:pPr>
        <w:pStyle w:val="Tekstkomentarza"/>
      </w:pPr>
      <w:r>
        <w:t>0 pkt - powyżej 49,44 etatów</w:t>
      </w:r>
    </w:p>
  </w:comment>
  <w:comment w:id="16" w:author="Jan Wojciechowski" w:date="2019-11-19T19:42:00Z" w:initials="JW">
    <w:p w:rsidR="00F16688" w:rsidRDefault="00F16688">
      <w:pPr>
        <w:pStyle w:val="Tekstkomentarza"/>
      </w:pPr>
      <w:r>
        <w:rPr>
          <w:rStyle w:val="Odwoaniedokomentarza"/>
        </w:rPr>
        <w:annotationRef/>
      </w:r>
      <w:r>
        <w:t xml:space="preserve">Źródłem </w:t>
      </w:r>
      <w:r w:rsidR="00243193">
        <w:t>powinno być</w:t>
      </w:r>
      <w:r w:rsidR="00243193" w:rsidRPr="00243193">
        <w:t xml:space="preserve"> Oświadczenie podmiotu ubiegającego się o przyznanie pomo</w:t>
      </w:r>
      <w:r w:rsidR="002D1506">
        <w:t>cy o wielkości przedsiębiorstwa.</w:t>
      </w:r>
      <w:r w:rsidR="00243193">
        <w:t xml:space="preserve"> </w:t>
      </w:r>
      <w:r w:rsidR="00243193" w:rsidRPr="00243193">
        <w:t>Wielkość podmiotu</w:t>
      </w:r>
      <w:r w:rsidR="00243193">
        <w:t xml:space="preserve"> powinna zostać obliczona</w:t>
      </w:r>
      <w:r w:rsidR="00243193" w:rsidRPr="00243193">
        <w:t xml:space="preserve"> zgodnie z załącznikiem I do rozporządzenia Komisji (UE) nr 651/2014 z dnia 17 czerwca 2014 r. uznającego niektóre rodzaje pomocy za zgodne z rynkiem wewnętrznym w zastosowaniu art. 107 i 108 Traktatu (Dz. Urz. UE L 187 z 26.06.2014</w:t>
      </w:r>
      <w:r w:rsidR="00243193">
        <w:t xml:space="preserve"> – co zapewnia druk tego oświadc</w:t>
      </w:r>
      <w:r w:rsidR="002D1506">
        <w:t xml:space="preserve">zenia. Badane są tam również powiązania osobowe w prawie głosów organu zarządzającego i nadzorczego, nie tylko powiązania własnościowe. </w:t>
      </w:r>
    </w:p>
  </w:comment>
  <w:comment w:id="17" w:author="Jan Wojciechowski" w:date="2019-11-19T19:31:00Z" w:initials="JW">
    <w:p w:rsidR="00F822BD" w:rsidRDefault="00F822BD">
      <w:pPr>
        <w:pStyle w:val="Tekstkomentarza"/>
      </w:pPr>
      <w:r>
        <w:rPr>
          <w:rStyle w:val="Odwoaniedokomentarza"/>
        </w:rPr>
        <w:annotationRef/>
      </w:r>
      <w:r>
        <w:t>Kryterium jest nieprecyzyjne i niedostosowane do celów LSR, ponadto łączy długość prowadzenia działalności na obszarze LGD (co nie odpowiada definicji kryterium) z historią współpracy z LGD. Ponadto jak wskazują wyniki badania, bycie poza limitem po ocenie Rady nie wyklucza z finansowania a wręcz często to właśnie te projekty są finalnie realizowane.</w:t>
      </w:r>
      <w:r>
        <w:br/>
        <w:t>Proponuje się  rozbicie tego kryterium na dwa:</w:t>
      </w:r>
    </w:p>
    <w:p w:rsidR="00F822BD" w:rsidRDefault="00F822BD">
      <w:pPr>
        <w:pStyle w:val="Tekstkomentarza"/>
      </w:pPr>
      <w:r>
        <w:t>1</w:t>
      </w:r>
      <w:r w:rsidR="002D1506">
        <w:t>6</w:t>
      </w:r>
      <w:r>
        <w:t xml:space="preserve">. Wnioskodawca nie składał do LGD PN wniosku o dofinansowanie w przeszłości – 3 </w:t>
      </w:r>
      <w:proofErr w:type="spellStart"/>
      <w:r>
        <w:t>pkt</w:t>
      </w:r>
      <w:proofErr w:type="spellEnd"/>
    </w:p>
    <w:p w:rsidR="00F822BD" w:rsidRDefault="00F822BD">
      <w:pPr>
        <w:pStyle w:val="Tekstkomentarza"/>
      </w:pPr>
      <w:r>
        <w:t xml:space="preserve">Wnioskodawca składał do LGD PN wniosek o dofinansowanie w przeszłości, ale </w:t>
      </w:r>
      <w:r w:rsidR="002D1506">
        <w:t xml:space="preserve">nie zawarł umowy o przyznaniu pomocy - 1 </w:t>
      </w:r>
      <w:proofErr w:type="spellStart"/>
      <w:r w:rsidR="002D1506">
        <w:t>pkt</w:t>
      </w:r>
      <w:proofErr w:type="spellEnd"/>
    </w:p>
    <w:p w:rsidR="00F822BD" w:rsidRDefault="002D1506">
      <w:pPr>
        <w:pStyle w:val="Tekstkomentarza"/>
      </w:pPr>
      <w:r>
        <w:t xml:space="preserve">Wnioskodawca składał do LGD PN wniosek o dofinansowanie w przeszłości i zawarł umowę o przyznaniu pomocy - 0 </w:t>
      </w:r>
      <w:proofErr w:type="spellStart"/>
      <w:r>
        <w:t>pkt</w:t>
      </w:r>
      <w:proofErr w:type="spellEnd"/>
    </w:p>
    <w:p w:rsidR="00F822BD" w:rsidRDefault="002D1506">
      <w:pPr>
        <w:pStyle w:val="Tekstkomentarza"/>
      </w:pPr>
      <w:r>
        <w:t>18. Kryterium: długość funkcjonowania wnioskodawcy na rynku lokalnym</w:t>
      </w:r>
    </w:p>
    <w:p w:rsidR="00F822BD" w:rsidRDefault="002D1506">
      <w:pPr>
        <w:pStyle w:val="Tekstkomentarza"/>
      </w:pPr>
      <w:r>
        <w:t xml:space="preserve">Wnioskodawca prowadzi działalność (siedziba lub oddział lub stałe miejsce prowadzenia działalności) od przynajmniej 3 lat na obszarze LGD PN - 2 </w:t>
      </w:r>
      <w:proofErr w:type="spellStart"/>
      <w:r>
        <w:t>pkt</w:t>
      </w:r>
      <w:proofErr w:type="spellEnd"/>
    </w:p>
    <w:p w:rsidR="00F822BD" w:rsidRDefault="002D1506">
      <w:pPr>
        <w:pStyle w:val="Tekstkomentarza"/>
      </w:pPr>
      <w:r>
        <w:t xml:space="preserve">Wnioskodawca prowadzi działalność od przynajmniej 1 roku na obszarze LGD PN - 1 </w:t>
      </w:r>
      <w:proofErr w:type="spellStart"/>
      <w:r>
        <w:t>pkt</w:t>
      </w:r>
      <w:proofErr w:type="spellEnd"/>
    </w:p>
    <w:p w:rsidR="00F822BD" w:rsidRDefault="002D1506">
      <w:pPr>
        <w:pStyle w:val="Tekstkomentarza"/>
      </w:pPr>
      <w:r>
        <w:t xml:space="preserve">Wnioskodawca prowadzi działalność na obszarze LGD PN krócej niż rok lub nie prowadzi jeszcze działalności na tym obszarze - 0 </w:t>
      </w:r>
      <w:proofErr w:type="spellStart"/>
      <w:r>
        <w:t>pkt</w:t>
      </w:r>
      <w:proofErr w:type="spellEnd"/>
    </w:p>
  </w:comment>
  <w:comment w:id="20" w:author="Jan Wojciechowski" w:date="2019-11-19T18:39:00Z" w:initials="JW">
    <w:p w:rsidR="000C1F75" w:rsidRDefault="000C1F75" w:rsidP="00CC1521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 xml:space="preserve">Proponuje się, aby dla uproszczenia obliczeń wnioskodawcom jak również uniknięcia wątpliwości interpretacyjnych zamienić [%] na  [pp.]. </w:t>
      </w:r>
    </w:p>
    <w:p w:rsidR="000C1F75" w:rsidRDefault="000C1F75" w:rsidP="00CC1521">
      <w:pPr>
        <w:pStyle w:val="Tekstkomentarza"/>
      </w:pPr>
      <w:r>
        <w:t>Czyli:</w:t>
      </w:r>
    </w:p>
    <w:p w:rsidR="000C1F75" w:rsidRDefault="000C1F75" w:rsidP="00CC1521">
      <w:pPr>
        <w:pStyle w:val="Tekstkomentarza"/>
      </w:pPr>
      <w:r>
        <w:t>wnioskodawca wskazał (...) o co najmniej 10 pp. niż przewiduje to ogłoszenie o naborze.</w:t>
      </w:r>
    </w:p>
    <w:p w:rsidR="000C1F75" w:rsidRDefault="000C1F75">
      <w:pPr>
        <w:pStyle w:val="Tekstkomentarza"/>
      </w:pPr>
      <w:r>
        <w:t xml:space="preserve">Wówczas będzie prosty rachunek – zamiast 0% wkładu własnego przy premii będzie musiał zadeklarować wkład na poziomie 10%. W tej chwili wnioskodawca deklarując wkład na poziomie 0% wartości netto projektu niestety wygrałby w sądzie z LGD, bowiem 10% z 0% z 0%. </w:t>
      </w:r>
    </w:p>
  </w:comment>
  <w:comment w:id="21" w:author="Jan Wojciechowski" w:date="2019-11-19T19:47:00Z" w:initials="JW">
    <w:p w:rsidR="002D1B9F" w:rsidRDefault="002D1B9F">
      <w:pPr>
        <w:pStyle w:val="Tekstkomentarza"/>
      </w:pPr>
      <w:r>
        <w:rPr>
          <w:rStyle w:val="Odwoaniedokomentarza"/>
        </w:rPr>
        <w:annotationRef/>
      </w:r>
      <w:r>
        <w:t>zmiany jak w przypadku rozwoju MŚP</w:t>
      </w:r>
    </w:p>
  </w:comment>
  <w:comment w:id="22" w:author="Jan Wojciechowski" w:date="2019-11-19T19:47:00Z" w:initials="JW">
    <w:p w:rsidR="002D1B9F" w:rsidRDefault="002D1B9F">
      <w:pPr>
        <w:pStyle w:val="Tekstkomentarza"/>
      </w:pPr>
      <w:r>
        <w:rPr>
          <w:rStyle w:val="Odwoaniedokomentarza"/>
        </w:rPr>
        <w:annotationRef/>
      </w:r>
      <w:r>
        <w:t>zmiany jak w przypadku rozwoju MŚP</w:t>
      </w:r>
    </w:p>
  </w:comment>
  <w:comment w:id="23" w:author="Jan Wojciechowski" w:date="2019-11-19T19:47:00Z" w:initials="JW">
    <w:p w:rsidR="002D1B9F" w:rsidRDefault="002D1B9F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zmiana definicji innowacyjności w LSR – propozycja w Raporcie</w:t>
      </w:r>
    </w:p>
  </w:comment>
  <w:comment w:id="24" w:author="Jan Wojciechowski" w:date="2019-11-19T19:48:00Z" w:initials="JW">
    <w:p w:rsidR="002C55FF" w:rsidRDefault="002C55FF">
      <w:pPr>
        <w:pStyle w:val="Tekstkomentarza"/>
      </w:pPr>
      <w:r>
        <w:rPr>
          <w:rStyle w:val="Odwoaniedokomentarza"/>
        </w:rPr>
        <w:annotationRef/>
      </w:r>
      <w:r>
        <w:t>zmiany jak w przypadku rozwoju MŚP</w:t>
      </w:r>
    </w:p>
  </w:comment>
  <w:comment w:id="26" w:author="Jan Wojciechowski" w:date="2019-11-19T19:55:00Z" w:initials="JW">
    <w:p w:rsidR="0090029D" w:rsidRDefault="0090029D">
      <w:pPr>
        <w:pStyle w:val="Tekstkomentarza"/>
      </w:pPr>
      <w:r>
        <w:rPr>
          <w:rStyle w:val="Odwoaniedokomentarza"/>
        </w:rPr>
        <w:annotationRef/>
      </w:r>
      <w:r>
        <w:t>uwagi jak w rozwoju MŚP + jak poniżej</w:t>
      </w:r>
    </w:p>
  </w:comment>
  <w:comment w:id="27" w:author="Jan Wojciechowski" w:date="2019-11-19T19:55:00Z" w:initials="JW">
    <w:p w:rsidR="0090029D" w:rsidRDefault="0090029D">
      <w:pPr>
        <w:pStyle w:val="Tekstkomentarza"/>
      </w:pPr>
      <w:r>
        <w:rPr>
          <w:rStyle w:val="Odwoaniedokomentarza"/>
        </w:rPr>
        <w:annotationRef/>
      </w:r>
      <w:r>
        <w:t>proponuje się „będzie wspomagać” – to dopiero planowana działalność</w:t>
      </w:r>
    </w:p>
  </w:comment>
  <w:comment w:id="28" w:author="Jan Wojciechowski" w:date="2019-11-19T19:55:00Z" w:initials="JW">
    <w:p w:rsidR="0090029D" w:rsidRDefault="0090029D">
      <w:pPr>
        <w:pStyle w:val="Tekstkomentarza"/>
      </w:pPr>
      <w:r>
        <w:rPr>
          <w:rStyle w:val="Odwoaniedokomentarza"/>
        </w:rPr>
        <w:annotationRef/>
      </w:r>
      <w:r>
        <w:t>proponuje się „będzie wytwarzać” – to dopiero planowana działalność</w:t>
      </w:r>
    </w:p>
  </w:comment>
  <w:comment w:id="29" w:author="Jan Wojciechowski" w:date="2019-11-19T19:53:00Z" w:initials="JW">
    <w:p w:rsidR="0090029D" w:rsidRDefault="0090029D">
      <w:pPr>
        <w:pStyle w:val="Tekstkomentarza"/>
      </w:pPr>
      <w:r>
        <w:rPr>
          <w:rStyle w:val="Odwoaniedokomentarza"/>
        </w:rPr>
        <w:annotationRef/>
      </w:r>
      <w:r>
        <w:t>uwagi jak w rozwoju MŚP</w:t>
      </w:r>
    </w:p>
  </w:comment>
  <w:comment w:id="30" w:author="Jan Wojciechowski" w:date="2019-11-19T19:54:00Z" w:initials="JW">
    <w:p w:rsidR="0090029D" w:rsidRDefault="0090029D">
      <w:pPr>
        <w:pStyle w:val="Tekstkomentarza"/>
      </w:pPr>
      <w:r>
        <w:rPr>
          <w:rStyle w:val="Odwoaniedokomentarza"/>
        </w:rPr>
        <w:annotationRef/>
      </w:r>
      <w:r>
        <w:t>W przypadku Premii nie mają zastosowania uwagi z rozwoju MŚP, bo będą to zawsze projekty nieoddziałujące znacząco na środowisko.</w:t>
      </w:r>
    </w:p>
  </w:comment>
  <w:comment w:id="31" w:author="Jan Wojciechowski" w:date="2019-11-19T19:57:00Z" w:initials="JW">
    <w:p w:rsidR="0090029D" w:rsidRDefault="0090029D">
      <w:pPr>
        <w:pStyle w:val="Tekstkomentarza"/>
      </w:pPr>
      <w:r>
        <w:rPr>
          <w:rStyle w:val="Odwoaniedokomentarza"/>
        </w:rPr>
        <w:annotationRef/>
      </w:r>
      <w:r>
        <w:t xml:space="preserve">jak w rozwoju MŚP – bardziej istotne jest, aby wnioskodawca nie miał wcześniej zawartej umowy o przyznaniu pomocy (mogła być teoretycznie nawet sytuacja, że miał zawartą umowę, po czym zrezygnował z realizacji projektu zanim utworzył działalność, w związku z czym nadal ma prawo startować po premię) </w:t>
      </w:r>
    </w:p>
  </w:comment>
  <w:comment w:id="34" w:author="Jan Wojciechowski" w:date="2019-11-19T20:01:00Z" w:initials="JW">
    <w:p w:rsidR="00765A4B" w:rsidRDefault="00765A4B">
      <w:pPr>
        <w:pStyle w:val="Tekstkomentarza"/>
      </w:pPr>
      <w:r>
        <w:rPr>
          <w:rStyle w:val="Odwoaniedokomentarza"/>
        </w:rPr>
        <w:annotationRef/>
      </w:r>
      <w:r>
        <w:t>jak wyżej – proponuje się stosowanie [pp.] zamiast [%]</w:t>
      </w:r>
    </w:p>
    <w:p w:rsidR="00765A4B" w:rsidRDefault="00765A4B">
      <w:pPr>
        <w:pStyle w:val="Tekstkomentarza"/>
      </w:pPr>
      <w:r>
        <w:t xml:space="preserve">1 </w:t>
      </w:r>
      <w:proofErr w:type="spellStart"/>
      <w:r>
        <w:t>pkt</w:t>
      </w:r>
      <w:proofErr w:type="spellEnd"/>
      <w:r>
        <w:t xml:space="preserve"> – wkład własny wyższy od wymaganego o 5-10 pp.</w:t>
      </w:r>
    </w:p>
    <w:p w:rsidR="00765A4B" w:rsidRDefault="00765A4B">
      <w:pPr>
        <w:pStyle w:val="Tekstkomentarza"/>
      </w:pPr>
      <w:r>
        <w:t xml:space="preserve">2 </w:t>
      </w:r>
      <w:proofErr w:type="spellStart"/>
      <w:r>
        <w:t>pkt</w:t>
      </w:r>
      <w:proofErr w:type="spellEnd"/>
      <w:r>
        <w:t xml:space="preserve"> – wkład własny wyższy od wymaganego o więcej niż 10 pp., do 15 pp.</w:t>
      </w:r>
    </w:p>
    <w:p w:rsidR="00765A4B" w:rsidRDefault="00765A4B">
      <w:pPr>
        <w:pStyle w:val="Tekstkomentarza"/>
      </w:pPr>
      <w:r>
        <w:t xml:space="preserve">3 </w:t>
      </w:r>
      <w:proofErr w:type="spellStart"/>
      <w:r>
        <w:t>pkt</w:t>
      </w:r>
      <w:proofErr w:type="spellEnd"/>
      <w:r>
        <w:t xml:space="preserve"> – wkład własny wyższy od wymaganego o więcej niż 15 pp., do 20 pp.</w:t>
      </w:r>
    </w:p>
    <w:p w:rsidR="00765A4B" w:rsidRDefault="00765A4B">
      <w:pPr>
        <w:pStyle w:val="Tekstkomentarza"/>
      </w:pPr>
      <w:r>
        <w:t xml:space="preserve">4 </w:t>
      </w:r>
      <w:proofErr w:type="spellStart"/>
      <w:r>
        <w:t>pkt</w:t>
      </w:r>
      <w:proofErr w:type="spellEnd"/>
      <w:r>
        <w:t xml:space="preserve"> – wkład własny wyższy od wymaganego o więcej niż 20 pp., do 25 pp.</w:t>
      </w:r>
    </w:p>
    <w:p w:rsidR="00765A4B" w:rsidRDefault="00765A4B">
      <w:pPr>
        <w:pStyle w:val="Tekstkomentarza"/>
      </w:pPr>
      <w:r>
        <w:t xml:space="preserve">5 </w:t>
      </w:r>
      <w:proofErr w:type="spellStart"/>
      <w:r>
        <w:t>pkt</w:t>
      </w:r>
      <w:proofErr w:type="spellEnd"/>
      <w:r>
        <w:t xml:space="preserve"> – wkład własny wyższy od wymaganego o 25 pp. lub więcej</w:t>
      </w:r>
    </w:p>
  </w:comment>
  <w:comment w:id="35" w:author="Jan Wojciechowski" w:date="2019-11-19T20:04:00Z" w:initials="JW">
    <w:p w:rsidR="001F4A24" w:rsidRDefault="001F4A24" w:rsidP="001F4A24">
      <w:pPr>
        <w:pStyle w:val="Tekstkomentarza"/>
      </w:pPr>
      <w:r>
        <w:rPr>
          <w:rStyle w:val="Odwoaniedokomentarza"/>
        </w:rPr>
        <w:annotationRef/>
      </w:r>
      <w:r>
        <w:t>Proponuje się  rozszerzenie skali:</w:t>
      </w:r>
    </w:p>
    <w:p w:rsidR="001F4A24" w:rsidRDefault="001F4A24" w:rsidP="001F4A24">
      <w:pPr>
        <w:pStyle w:val="Tekstkomentarza"/>
      </w:pPr>
      <w:r>
        <w:t xml:space="preserve">1 </w:t>
      </w:r>
      <w:proofErr w:type="spellStart"/>
      <w:r>
        <w:t>pkt</w:t>
      </w:r>
      <w:proofErr w:type="spellEnd"/>
      <w:r>
        <w:t xml:space="preserve"> – całość projektu jest adresowana do mieszkańców miejscowości zamieszkałych poniżej 5 tys. mieszkańców</w:t>
      </w:r>
    </w:p>
    <w:p w:rsidR="001F4A24" w:rsidRDefault="001F4A24" w:rsidP="001F4A24">
      <w:pPr>
        <w:pStyle w:val="Tekstkomentarza"/>
      </w:pPr>
      <w:r>
        <w:t xml:space="preserve">2 </w:t>
      </w:r>
      <w:proofErr w:type="spellStart"/>
      <w:r>
        <w:t>pkt</w:t>
      </w:r>
      <w:proofErr w:type="spellEnd"/>
      <w:r>
        <w:t xml:space="preserve"> – jak teraz 3 </w:t>
      </w:r>
      <w:proofErr w:type="spellStart"/>
      <w:r>
        <w:t>pkt</w:t>
      </w:r>
      <w:proofErr w:type="spellEnd"/>
    </w:p>
    <w:p w:rsidR="001F4A24" w:rsidRDefault="001F4A24" w:rsidP="001F4A24">
      <w:pPr>
        <w:pStyle w:val="Tekstkomentarza"/>
      </w:pPr>
      <w:r>
        <w:t xml:space="preserve">3 </w:t>
      </w:r>
      <w:proofErr w:type="spellStart"/>
      <w:r>
        <w:t>pkt</w:t>
      </w:r>
      <w:proofErr w:type="spellEnd"/>
      <w:r>
        <w:t xml:space="preserve"> – wnioskodawca ma siedzibę i będzie realizować całość projektu w miejscowości zamieszkałej poniżej 5 tys. mieszkańców </w:t>
      </w:r>
    </w:p>
  </w:comment>
  <w:comment w:id="36" w:author="Jan Wojciechowski" w:date="2019-11-19T20:06:00Z" w:initials="JW">
    <w:p w:rsidR="00E2329A" w:rsidRDefault="00E2329A">
      <w:pPr>
        <w:pStyle w:val="Tekstkomentarza"/>
      </w:pPr>
      <w:r>
        <w:rPr>
          <w:rStyle w:val="Odwoaniedokomentarza"/>
        </w:rPr>
        <w:annotationRef/>
      </w:r>
      <w:r>
        <w:t>do skorygowania względem rekomendowanej definicji innowacji z LSR</w:t>
      </w:r>
    </w:p>
  </w:comment>
  <w:comment w:id="37" w:author="Jan Wojciechowski" w:date="2019-11-19T20:07:00Z" w:initials="JW">
    <w:p w:rsidR="00E2329A" w:rsidRDefault="00E2329A">
      <w:pPr>
        <w:pStyle w:val="Tekstkomentarza"/>
      </w:pPr>
      <w:r>
        <w:rPr>
          <w:rStyle w:val="Odwoaniedokomentarza"/>
        </w:rPr>
        <w:annotationRef/>
      </w:r>
      <w:r>
        <w:t xml:space="preserve">Powiązanie grup defaworyzowanych z innowacją w jednym kryterium jest nieuzasadnione i niewynikające z LSR, ponadto oceny dokonywane w ramach tego kryterium mogą być wysoce uznaniowe i mało transparentne. Ta część skali nie odnosi się do innowacji stąd rekomenduje się rezygnację z niej i uproszczenie skali do poziomu 0-10 pkt. Innowacje </w:t>
      </w:r>
      <w:r w:rsidR="008E217B">
        <w:t>zgodnie z rekomendowaną definicją w LSR będą zasługiwać na tak wysoką ocenę punktową w odniesieniu do specyfiki grantów.</w:t>
      </w:r>
    </w:p>
  </w:comment>
  <w:comment w:id="38" w:author="Jan Wojciechowski" w:date="2019-11-19T20:25:00Z" w:initials="JW">
    <w:p w:rsidR="00F424F0" w:rsidRDefault="00F424F0">
      <w:pPr>
        <w:pStyle w:val="Tekstkomentarza"/>
      </w:pPr>
      <w:r>
        <w:rPr>
          <w:rStyle w:val="Odwoaniedokomentarza"/>
        </w:rPr>
        <w:annotationRef/>
      </w:r>
      <w:r>
        <w:t>jak w przypadku rozwoju MŚP – pozwolenia nie świadczą o adekwatności kosztów, a o kompletności dokumentacji, proponowane do usunięcia</w:t>
      </w:r>
    </w:p>
  </w:comment>
  <w:comment w:id="39" w:author="Jan Wojciechowski" w:date="2019-11-19T20:26:00Z" w:initials="JW">
    <w:p w:rsidR="00F424F0" w:rsidRDefault="00F424F0">
      <w:pPr>
        <w:pStyle w:val="Tekstkomentarza"/>
      </w:pPr>
      <w:r>
        <w:rPr>
          <w:rStyle w:val="Odwoaniedokomentarza"/>
        </w:rPr>
        <w:annotationRef/>
      </w:r>
      <w:r>
        <w:t>proponowane 3 oferty lub kosztorys na każdy planowany wydatek w ramach projektu</w:t>
      </w:r>
    </w:p>
  </w:comment>
  <w:comment w:id="40" w:author="Jan Wojciechowski" w:date="2019-11-19T20:26:00Z" w:initials="JW">
    <w:p w:rsidR="00F424F0" w:rsidRDefault="00F424F0">
      <w:pPr>
        <w:pStyle w:val="Tekstkomentarza"/>
      </w:pPr>
      <w:r>
        <w:rPr>
          <w:rStyle w:val="Odwoaniedokomentarza"/>
        </w:rPr>
        <w:annotationRef/>
      </w:r>
      <w:r>
        <w:t>jak wyżej</w:t>
      </w:r>
    </w:p>
  </w:comment>
  <w:comment w:id="42" w:author="Jan Wojciechowski" w:date="2019-11-19T20:32:00Z" w:initials="JW">
    <w:p w:rsidR="00ED36E2" w:rsidRDefault="00915D13">
      <w:pPr>
        <w:pStyle w:val="Tekstkomentarza"/>
      </w:pPr>
      <w:r>
        <w:rPr>
          <w:rStyle w:val="Odwoaniedokomentarza"/>
        </w:rPr>
        <w:annotationRef/>
      </w:r>
      <w:r w:rsidR="00ED36E2">
        <w:t>Ponadto, zespoły pieśni i tańca podobnie jak KGW mogą nie być grupą nieformalną, a stowarzyszeniem zwykłym. Proponuje się doprecyzowanie jak poniżej. Proponuje się zwiększyć skalę kryterium:</w:t>
      </w:r>
    </w:p>
    <w:p w:rsidR="00BD5A47" w:rsidRDefault="00ED36E2" w:rsidP="00BD5A47">
      <w:pPr>
        <w:pStyle w:val="Tekstkomentarza"/>
      </w:pPr>
      <w:r>
        <w:t xml:space="preserve">3 </w:t>
      </w:r>
      <w:proofErr w:type="spellStart"/>
      <w:r>
        <w:t>pkt</w:t>
      </w:r>
      <w:proofErr w:type="spellEnd"/>
      <w:r>
        <w:t xml:space="preserve"> – jak teraz 5 </w:t>
      </w:r>
      <w:proofErr w:type="spellStart"/>
      <w:r>
        <w:t>pkt</w:t>
      </w:r>
      <w:proofErr w:type="spellEnd"/>
      <w:r w:rsidR="00BD5A47">
        <w:t xml:space="preserve"> (grupy nieformalne nie mogą stanowić stowarzyszeń zwykłych nierejestrowych)</w:t>
      </w:r>
    </w:p>
    <w:p w:rsidR="00915D13" w:rsidRDefault="00ED36E2">
      <w:pPr>
        <w:pStyle w:val="Tekstkomentarza"/>
      </w:pPr>
      <w:r>
        <w:t xml:space="preserve">5 </w:t>
      </w:r>
      <w:proofErr w:type="spellStart"/>
      <w:r>
        <w:t>pkt</w:t>
      </w:r>
      <w:proofErr w:type="spellEnd"/>
      <w:r>
        <w:t xml:space="preserve"> – działania zawarte w projekcie będą realizowane w większości bezpośrednio przez grupy nieformalne i zostało to w sposób szczegółowy uzasadnione lub udokumentowane (grupy nieformalne nie mogą stanowić stowarzyszeń zwykłych nierejestrowych)</w:t>
      </w:r>
    </w:p>
  </w:comment>
  <w:comment w:id="43" w:author="Jan Wojciechowski" w:date="2019-11-19T20:34:00Z" w:initials="JW">
    <w:p w:rsidR="00ED36E2" w:rsidRDefault="00ED36E2">
      <w:pPr>
        <w:pStyle w:val="Tekstkomentarza"/>
      </w:pPr>
      <w:r>
        <w:rPr>
          <w:rStyle w:val="Odwoaniedokomentarza"/>
        </w:rPr>
        <w:annotationRef/>
      </w:r>
      <w:r>
        <w:t xml:space="preserve">Wysoka uznaniowość kryterium. </w:t>
      </w:r>
      <w:r w:rsidR="00AF65A7">
        <w:t>Proponuje się analizę wewnętrzną w strukturach LGD dot. rozwiązania mniej uznaniowego.</w:t>
      </w:r>
    </w:p>
  </w:comment>
  <w:comment w:id="44" w:author="Jan Wojciechowski" w:date="2019-11-19T20:34:00Z" w:initials="JW">
    <w:p w:rsidR="00BD5A47" w:rsidRDefault="00BD5A47">
      <w:pPr>
        <w:pStyle w:val="Tekstkomentarza"/>
      </w:pPr>
      <w:r>
        <w:rPr>
          <w:rStyle w:val="Odwoaniedokomentarza"/>
        </w:rPr>
        <w:annotationRef/>
      </w:r>
      <w:r>
        <w:t>Wysoka uznaniowość kryterium.</w:t>
      </w:r>
      <w:r w:rsidR="009A78C8">
        <w:t xml:space="preserve"> </w:t>
      </w:r>
      <w:r w:rsidR="00AF65A7">
        <w:t>Rekomenduje się podobne zmiany jak w przypadku rozwoju MŚP / premii.</w:t>
      </w:r>
      <w:r w:rsidR="009A78C8">
        <w:t xml:space="preserve"> </w:t>
      </w:r>
    </w:p>
  </w:comment>
  <w:comment w:id="45" w:author="Jan Wojciechowski" w:date="2019-11-19T20:45:00Z" w:initials="JW">
    <w:p w:rsidR="00736E53" w:rsidRDefault="00BD5A47">
      <w:pPr>
        <w:pStyle w:val="Tekstkomentarza"/>
      </w:pPr>
      <w:r>
        <w:rPr>
          <w:rStyle w:val="Odwoaniedokomentarza"/>
        </w:rPr>
        <w:annotationRef/>
      </w:r>
      <w:r w:rsidR="00736E53">
        <w:t>Brak informacji o sumowaniu punktacji – istnieje potrzeba dodania.</w:t>
      </w:r>
    </w:p>
    <w:p w:rsidR="00BD5A47" w:rsidRDefault="00BD5A47">
      <w:pPr>
        <w:pStyle w:val="Tekstkomentarza"/>
      </w:pPr>
      <w:r>
        <w:t>W przypadku stowarzyszeń i grup nieformalnych</w:t>
      </w:r>
      <w:r w:rsidR="00736E53">
        <w:t xml:space="preserve"> doświadczenie w realizacji projektów powinno wykraczać poza samą współpracę z LGD (choć to oczywiście można promować). Rekomenduje się zwiększenie </w:t>
      </w:r>
      <w:r w:rsidR="008F47CA">
        <w:t>skali</w:t>
      </w:r>
      <w:r w:rsidR="00736E53">
        <w:t xml:space="preserve"> kryterium, korzystając z praktyk stosowanych przez organizacje spoza Funduszy Europejskich.</w:t>
      </w:r>
      <w:r w:rsidR="008F47CA">
        <w:t xml:space="preserve"> Będzie to skutkować wprowadzeniem zmiany (dodatkowego pola) w formularzu wniosku o udzielenie grantu.</w:t>
      </w:r>
    </w:p>
    <w:p w:rsidR="008F47CA" w:rsidRDefault="008F47CA">
      <w:pPr>
        <w:pStyle w:val="Tekstkomentarza"/>
      </w:pPr>
      <w:r>
        <w:t xml:space="preserve">0 </w:t>
      </w:r>
      <w:proofErr w:type="spellStart"/>
      <w:r>
        <w:t>pkt</w:t>
      </w:r>
      <w:proofErr w:type="spellEnd"/>
      <w:r>
        <w:t xml:space="preserve"> – wnioskodawca nie wskazał  żadnych projektów, na które pozyskał finansowanie zewnętrzne w ciągu ostatnich 3 lat </w:t>
      </w:r>
      <w:r w:rsidR="002D1506">
        <w:t>albo</w:t>
      </w:r>
      <w:r>
        <w:t xml:space="preserve"> składał wcześniej wniosek do LGD PN ale nie uzyskał wsparcia lub nie rozliczył projektu</w:t>
      </w:r>
    </w:p>
    <w:p w:rsidR="008F47CA" w:rsidRDefault="008F47CA">
      <w:pPr>
        <w:pStyle w:val="Tekstkomentarza"/>
      </w:pPr>
      <w:r>
        <w:t xml:space="preserve">3 </w:t>
      </w:r>
      <w:proofErr w:type="spellStart"/>
      <w:r>
        <w:t>pkt</w:t>
      </w:r>
      <w:proofErr w:type="spellEnd"/>
      <w:r>
        <w:t xml:space="preserve"> – </w:t>
      </w:r>
      <w:r w:rsidR="002D1506">
        <w:t xml:space="preserve">wnioskodawca wskazał przynajmniej 1 projekt, na który pozyskał finansowanie zewnętrzne w ciągu ostatnich 3 lat (spoza LGD PN) i rozliczył go w kwocie stanowiącej co najmniej 50% grantu, o który się ubiega </w:t>
      </w:r>
    </w:p>
    <w:p w:rsidR="008F47CA" w:rsidRDefault="008F47CA">
      <w:pPr>
        <w:pStyle w:val="Tekstkomentarza"/>
      </w:pPr>
      <w:r>
        <w:t xml:space="preserve">6 </w:t>
      </w:r>
      <w:proofErr w:type="spellStart"/>
      <w:r>
        <w:t>pkt</w:t>
      </w:r>
      <w:proofErr w:type="spellEnd"/>
      <w:r>
        <w:t xml:space="preserve"> – </w:t>
      </w:r>
      <w:r w:rsidR="002D1506">
        <w:t>wnioskodawca wskazał przynajmniej 2 projekty, na które pozyskał finansowanie zewnętrzne w ciągu ostatnich 3 lat (spoza LGD PN) lub 1 projekt z LGD PN, który skutecznie rozliczył</w:t>
      </w:r>
    </w:p>
    <w:p w:rsidR="008F47CA" w:rsidRDefault="008F47CA">
      <w:pPr>
        <w:pStyle w:val="Tekstkomentarza"/>
      </w:pPr>
      <w:r>
        <w:t xml:space="preserve">10 </w:t>
      </w:r>
      <w:proofErr w:type="spellStart"/>
      <w:r>
        <w:t>pkt</w:t>
      </w:r>
      <w:proofErr w:type="spellEnd"/>
      <w:r>
        <w:t xml:space="preserve"> – </w:t>
      </w:r>
      <w:r w:rsidR="002D1506">
        <w:t>wnioskodawca wskazał przynajmniej 3 projekty, na które pozyskał finansowanie zewnętrzne w ciągu ostatnich 3 lat i rozliczył te projekty w łącznej kwocie stanowiącej co najmniej równowartość grantu, o który się ubiega</w:t>
      </w:r>
    </w:p>
  </w:comment>
  <w:comment w:id="48" w:author="Jan Wojciechowski" w:date="2019-11-21T14:58:00Z" w:initials="JW">
    <w:p w:rsidR="00872173" w:rsidRDefault="00872173">
      <w:pPr>
        <w:pStyle w:val="Tekstkomentarza"/>
      </w:pPr>
      <w:r>
        <w:rPr>
          <w:rStyle w:val="Odwoaniedokomentarza"/>
        </w:rPr>
        <w:annotationRef/>
      </w:r>
      <w:r>
        <w:t>uwaga dot. jednostki pomiaru [pp.] zamiast [%] jak w poprzednich działaniach</w:t>
      </w:r>
    </w:p>
  </w:comment>
  <w:comment w:id="49" w:author="Jan Wojciechowski" w:date="2019-11-21T15:02:00Z" w:initials="JW">
    <w:p w:rsidR="00872173" w:rsidRDefault="00872173">
      <w:pPr>
        <w:pStyle w:val="Tekstkomentarza"/>
      </w:pPr>
      <w:r>
        <w:rPr>
          <w:rStyle w:val="Odwoaniedokomentarza"/>
        </w:rPr>
        <w:annotationRef/>
      </w:r>
      <w:r>
        <w:t xml:space="preserve">Wydaje się, że przypadku JSFP to kryterium nie jest trafione w odniesieniu do celów LSR. Wzrost zatrudnienia w tego typu jednostkach w związku z typowo turystycznymi projektami, które realizują z dotacją PROW, jest fikcyjny nawet jeśli deklarowany. </w:t>
      </w:r>
      <w:r>
        <w:br/>
        <w:t xml:space="preserve">Proponuje się zmianę kryterium na podobne, jak w grantach – zatrudnienie na umowę cywilnoprawną. Wówczas JSFP będzie łatwiej wykazać realne zmiany zatrudnienia stricte powiązane z danym projektem (jak np. zatrudnienie w świetlicy gminnej osoby animującej dzieci ze społeczności lokalnej dwa razy w tygodniu po 3 godziny, czy też zatrudnienie osoby prowadzącej zajęcia ruchowe w podobnym wymiarze). </w:t>
      </w:r>
    </w:p>
  </w:comment>
  <w:comment w:id="50" w:author="Jan Wojciechowski" w:date="2019-11-21T15:05:00Z" w:initials="JW">
    <w:p w:rsidR="00872173" w:rsidRDefault="00872173">
      <w:pPr>
        <w:pStyle w:val="Tekstkomentarza"/>
      </w:pPr>
      <w:r>
        <w:rPr>
          <w:rStyle w:val="Odwoaniedokomentarza"/>
        </w:rPr>
        <w:annotationRef/>
      </w:r>
      <w:r>
        <w:t xml:space="preserve">Kryterium powinno w definicji odnosić się wyłącznie do wpływu na grupy </w:t>
      </w:r>
      <w:proofErr w:type="spellStart"/>
      <w:r>
        <w:t>defaworyzowane</w:t>
      </w:r>
      <w:proofErr w:type="spellEnd"/>
      <w:r>
        <w:t xml:space="preserve"> na rynku pracy (uwaga: w opisie skali oceny pojawia się wątek </w:t>
      </w:r>
      <w:proofErr w:type="spellStart"/>
      <w:r>
        <w:t>defaworyzacji</w:t>
      </w:r>
      <w:proofErr w:type="spellEnd"/>
      <w:r>
        <w:t xml:space="preserve"> społecznej), nie jest możliwe aby JSFP należała bezpośrednio do tej grupy.</w:t>
      </w:r>
    </w:p>
    <w:p w:rsidR="00872173" w:rsidRDefault="00872173">
      <w:pPr>
        <w:pStyle w:val="Tekstkomentarza"/>
      </w:pPr>
      <w:r>
        <w:t>Najlepiej, aby posłużyć się dobrą praktyką z grantów, gdzie mowa jest o odbiorcach.</w:t>
      </w:r>
    </w:p>
    <w:p w:rsidR="00872173" w:rsidRDefault="00872173">
      <w:pPr>
        <w:pStyle w:val="Tekstkomentarza"/>
      </w:pPr>
      <w:r>
        <w:t>Proponuje się następującą skalę:</w:t>
      </w:r>
    </w:p>
    <w:p w:rsidR="00872173" w:rsidRDefault="00872173">
      <w:pPr>
        <w:pStyle w:val="Tekstkomentarza"/>
      </w:pPr>
      <w:r>
        <w:t>0 – jak teraz + „lub nie uzasadniono/udokumentowano tego wpływu”</w:t>
      </w:r>
    </w:p>
    <w:p w:rsidR="00872173" w:rsidRDefault="00872173">
      <w:pPr>
        <w:pStyle w:val="Tekstkomentarza"/>
      </w:pPr>
      <w:r>
        <w:t>5 – jak w grantach + udokumentowanie/uzasadnienie</w:t>
      </w:r>
    </w:p>
    <w:p w:rsidR="00872173" w:rsidRDefault="00872173">
      <w:pPr>
        <w:pStyle w:val="Tekstkomentarza"/>
      </w:pPr>
      <w:r>
        <w:t>10 – projekt będzie realizowany przez osoby pochodzące z grup defaworyzowanych + odbiorcami projektu są osoby z grup defaworyzowanych + udokumentowanie/uzasadnienie</w:t>
      </w:r>
    </w:p>
  </w:comment>
  <w:comment w:id="51" w:author="Jan Wojciechowski" w:date="2019-11-21T15:06:00Z" w:initials="JW">
    <w:p w:rsidR="00872173" w:rsidRDefault="00872173" w:rsidP="00872173">
      <w:pPr>
        <w:pStyle w:val="Tekstkomentarza"/>
      </w:pPr>
      <w:r>
        <w:rPr>
          <w:rStyle w:val="Odwoaniedokomentarza"/>
        </w:rPr>
        <w:annotationRef/>
      </w:r>
      <w:r>
        <w:t>Proponuje się  rozszerzenie skali:</w:t>
      </w:r>
    </w:p>
    <w:p w:rsidR="00872173" w:rsidRDefault="00872173" w:rsidP="00872173">
      <w:pPr>
        <w:pStyle w:val="Tekstkomentarza"/>
      </w:pPr>
      <w:r>
        <w:t xml:space="preserve">2 </w:t>
      </w:r>
      <w:proofErr w:type="spellStart"/>
      <w:r>
        <w:t>pkt</w:t>
      </w:r>
      <w:proofErr w:type="spellEnd"/>
      <w:r>
        <w:t xml:space="preserve"> – całość projektu jest adresowana do mieszkańców miejscowości zamieszkałych poniżej 5 tys. mieszkańców</w:t>
      </w:r>
    </w:p>
    <w:p w:rsidR="00872173" w:rsidRDefault="00872173" w:rsidP="00872173">
      <w:pPr>
        <w:pStyle w:val="Tekstkomentarza"/>
      </w:pPr>
      <w:r>
        <w:t xml:space="preserve">4 </w:t>
      </w:r>
      <w:proofErr w:type="spellStart"/>
      <w:r>
        <w:t>pkt</w:t>
      </w:r>
      <w:proofErr w:type="spellEnd"/>
      <w:r>
        <w:t xml:space="preserve"> – jak teraz 5 </w:t>
      </w:r>
      <w:proofErr w:type="spellStart"/>
      <w:r>
        <w:t>pkt</w:t>
      </w:r>
      <w:proofErr w:type="spellEnd"/>
    </w:p>
    <w:p w:rsidR="00872173" w:rsidRDefault="00872173" w:rsidP="00872173">
      <w:pPr>
        <w:pStyle w:val="Tekstkomentarza"/>
      </w:pPr>
      <w:r>
        <w:t xml:space="preserve">5 </w:t>
      </w:r>
      <w:proofErr w:type="spellStart"/>
      <w:r>
        <w:t>pkt</w:t>
      </w:r>
      <w:proofErr w:type="spellEnd"/>
      <w:r>
        <w:t xml:space="preserve"> – wnioskodawca ma siedzibę i będzie realizować całość projektu w miejscowości zamieszkałej poniżej 5 tys. mieszkańców</w:t>
      </w:r>
    </w:p>
  </w:comment>
  <w:comment w:id="52" w:author="Jan Wojciechowski" w:date="2019-11-21T15:07:00Z" w:initials="JW">
    <w:p w:rsidR="00872173" w:rsidRDefault="00872173">
      <w:pPr>
        <w:pStyle w:val="Tekstkomentarza"/>
      </w:pPr>
      <w:r>
        <w:rPr>
          <w:rStyle w:val="Odwoaniedokomentarza"/>
        </w:rPr>
        <w:annotationRef/>
      </w:r>
      <w:r>
        <w:t>W tym kryterium z innowacyjnością mylnie łączone są dwie kwestie: konsultacje społeczne (niebędące innowacją, a raczej wymogiem dla działań oddolnych) oraz włączenie społeczne.  Proponuje się zmianę kryterium zgodnie z proponowaną w LSR zmianą definicji innowacyjności.</w:t>
      </w:r>
    </w:p>
  </w:comment>
  <w:comment w:id="53" w:author="Jan Wojciechowski" w:date="2019-11-21T15:12:00Z" w:initials="JW">
    <w:p w:rsidR="00A0071C" w:rsidRDefault="00A0071C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rPr>
          <w:rStyle w:val="Odwoaniedokomentarza"/>
        </w:rPr>
        <w:t>Kryterium 7 jest</w:t>
      </w:r>
      <w:r>
        <w:t xml:space="preserve"> wysoce uznaniowe, proponuje się zmiany zgodnie z wykładnią  dla poprzednich działań.</w:t>
      </w:r>
    </w:p>
  </w:comment>
  <w:comment w:id="54" w:author="Jan Wojciechowski" w:date="2019-11-21T15:08:00Z" w:initials="JW">
    <w:p w:rsidR="0025364D" w:rsidRDefault="0025364D">
      <w:pPr>
        <w:pStyle w:val="Tekstkomentarza"/>
      </w:pPr>
      <w:r>
        <w:rPr>
          <w:rStyle w:val="Odwoaniedokomentarza"/>
        </w:rPr>
        <w:annotationRef/>
      </w:r>
      <w:r w:rsidR="00A0071C">
        <w:rPr>
          <w:rStyle w:val="Odwoaniedokomentarza"/>
        </w:rPr>
        <w:annotationRef/>
      </w:r>
      <w:r w:rsidR="00A0071C">
        <w:t xml:space="preserve">Proponuje się zmianę definicji i sposobu oceny. W przypadku projektów o wartości powyżej 50 tys. EUR (a takie są możliwe w przypadku rozwoju MŚP) tablica informacyjna jest obowiązkiem beneficjenta. Stąd propozycja dodania „(w przypadku projektów o wartości wsparcia powyżej 50 tys. EUR –punktowane są wyłącznie inne metody promocji LGD, które uwzględniają obowiązkowo stały </w:t>
      </w:r>
      <w:proofErr w:type="spellStart"/>
      <w:r w:rsidR="00A0071C">
        <w:t>banner</w:t>
      </w:r>
      <w:proofErr w:type="spellEnd"/>
      <w:r w:rsidR="00A0071C">
        <w:t xml:space="preserve"> oraz regularne publikacje o stanie realizacji projektu na stronie internetowej wnioskodawcy)”.</w:t>
      </w:r>
    </w:p>
  </w:comment>
  <w:comment w:id="56" w:author="Jan Wojciechowski" w:date="2019-11-21T15:11:00Z" w:initials="JW">
    <w:p w:rsidR="00A0071C" w:rsidRDefault="00A0071C" w:rsidP="00A0071C">
      <w:pPr>
        <w:pStyle w:val="Tekstkomentarza"/>
      </w:pPr>
      <w:r>
        <w:rPr>
          <w:rStyle w:val="Odwoaniedokomentarza"/>
        </w:rPr>
        <w:annotationRef/>
      </w:r>
      <w:r>
        <w:t>Ponadto, zespoły pieśni i tańca podobnie jak KGW mogą nie być grupą nieformalną, a stowarzyszeniem zwykłym. Proponuje się doprecyzowanie jak poniżej. Proponuje się zwiększyć skalę kryterium:</w:t>
      </w:r>
    </w:p>
    <w:p w:rsidR="00A0071C" w:rsidRDefault="00A0071C" w:rsidP="00A0071C">
      <w:pPr>
        <w:pStyle w:val="Tekstkomentarza"/>
      </w:pPr>
      <w:r>
        <w:t xml:space="preserve">3 </w:t>
      </w:r>
      <w:proofErr w:type="spellStart"/>
      <w:r>
        <w:t>pkt</w:t>
      </w:r>
      <w:proofErr w:type="spellEnd"/>
      <w:r>
        <w:t xml:space="preserve"> – jak teraz 5 </w:t>
      </w:r>
      <w:proofErr w:type="spellStart"/>
      <w:r>
        <w:t>pkt</w:t>
      </w:r>
      <w:proofErr w:type="spellEnd"/>
      <w:r>
        <w:t xml:space="preserve"> (grupy nieformalne nie mogą stanowić stowarzyszeń zwykłych nierejestrowych)</w:t>
      </w:r>
    </w:p>
    <w:p w:rsidR="00A0071C" w:rsidRDefault="00A0071C" w:rsidP="00A0071C">
      <w:pPr>
        <w:pStyle w:val="Tekstkomentarza"/>
      </w:pPr>
      <w:r>
        <w:t xml:space="preserve">5 </w:t>
      </w:r>
      <w:proofErr w:type="spellStart"/>
      <w:r>
        <w:t>pkt</w:t>
      </w:r>
      <w:proofErr w:type="spellEnd"/>
      <w:r>
        <w:t xml:space="preserve"> – działania zawarte w projekcie będą realizowane w większości bezpośrednio przez grupy nieformalne i zostało to w sposób szczegółowy uzasadnione lub udokumentowane (grupy nieformalne nie mogą stanowić stowarzyszeń zwykłych nierejestrowych).</w:t>
      </w:r>
    </w:p>
  </w:comment>
  <w:comment w:id="57" w:author="Jan Wojciechowski" w:date="2019-11-21T15:10:00Z" w:initials="JW">
    <w:p w:rsidR="00A0071C" w:rsidRDefault="00A0071C" w:rsidP="00A0071C">
      <w:pPr>
        <w:pStyle w:val="Tekstkomentarza"/>
      </w:pPr>
      <w:r>
        <w:rPr>
          <w:rStyle w:val="Odwoaniedokomentarza"/>
        </w:rPr>
        <w:annotationRef/>
      </w:r>
      <w:r>
        <w:t xml:space="preserve"> Kryterium bardzo uznaniowe i nieprzejrzyste. Proponuje się:</w:t>
      </w:r>
      <w:r>
        <w:br/>
        <w:t xml:space="preserve">„0 </w:t>
      </w:r>
      <w:proofErr w:type="spellStart"/>
      <w:r>
        <w:t>pkt</w:t>
      </w:r>
      <w:proofErr w:type="spellEnd"/>
      <w:r>
        <w:t xml:space="preserve"> – wnioskodawca nie wskazał przyczyn lub potrzeb dla realizacji operacji lub nie uzasadnił tych potrzeb w oparciu np. o diagnozę potrzeb społeczności lokalnej lub grup klientów lub grup docelowych (odbiorców projektu)</w:t>
      </w:r>
    </w:p>
    <w:p w:rsidR="00A0071C" w:rsidRDefault="00A0071C" w:rsidP="00A0071C">
      <w:pPr>
        <w:pStyle w:val="Tekstkomentarza"/>
      </w:pPr>
      <w:r>
        <w:t xml:space="preserve">5 </w:t>
      </w:r>
      <w:proofErr w:type="spellStart"/>
      <w:r>
        <w:t>pkt</w:t>
      </w:r>
      <w:proofErr w:type="spellEnd"/>
      <w:r>
        <w:t xml:space="preserve"> – wnioskodawca wskazał przyczyny i potrzeby związane z realizacją operacji oraz uzasadnił je w oparciu np. o diagnozę potrzeb społeczności lokalnej lub grup klientów lub grup docelowych (odbiorców projektu)”</w:t>
      </w:r>
    </w:p>
  </w:comment>
  <w:comment w:id="58" w:author="Jan Wojciechowski" w:date="2019-11-21T15:10:00Z" w:initials="JW">
    <w:p w:rsidR="00A0071C" w:rsidRDefault="00A0071C" w:rsidP="00A0071C">
      <w:pPr>
        <w:pStyle w:val="Tekstkomentarza"/>
      </w:pPr>
      <w:r>
        <w:rPr>
          <w:rStyle w:val="Odwoaniedokomentarza"/>
        </w:rPr>
        <w:annotationRef/>
      </w:r>
      <w:r>
        <w:t>W przypadku tego kryterium, brakuje wskazania kluczowego dokumentu.</w:t>
      </w:r>
      <w:r>
        <w:br/>
        <w:t>W przypadku operacji zawsze znacząco oddziałujących na środowisko zgodnie z art. 4 ust 1. Dyrektywy</w:t>
      </w:r>
      <w:r w:rsidRPr="00E94000">
        <w:t xml:space="preserve"> Parlamentu Europejskiego i Rady 2011/92/UE z dnia 13 grudnia 2011 r. w sprawie oceny skutków wywieranych przez niektóre przedsięwzięcia publiczne i prywatne na środowisko </w:t>
      </w:r>
      <w:r>
        <w:t>(</w:t>
      </w:r>
      <w:proofErr w:type="spellStart"/>
      <w:r>
        <w:t>Dz.U</w:t>
      </w:r>
      <w:proofErr w:type="spellEnd"/>
      <w:r>
        <w:t xml:space="preserve">. L 26 z 28.1.2012) </w:t>
      </w:r>
      <w:r w:rsidRPr="00E94000">
        <w:t>zmienion</w:t>
      </w:r>
      <w:r>
        <w:t>ej</w:t>
      </w:r>
      <w:r w:rsidRPr="00E94000">
        <w:t xml:space="preserve"> dyrektywą 2014/52/UE z dnia 16 kwietnia 2014 r. </w:t>
      </w:r>
      <w:r>
        <w:t>(</w:t>
      </w:r>
      <w:proofErr w:type="spellStart"/>
      <w:r>
        <w:t>Dz.U</w:t>
      </w:r>
      <w:proofErr w:type="spellEnd"/>
      <w:r>
        <w:t>. L 124/1 z 25.4.2014) – punkty za neutralny lub pozytywny wpływ przyznaje się wówczas, gdy wnioskodawca przedłoży:</w:t>
      </w:r>
    </w:p>
    <w:p w:rsidR="00A0071C" w:rsidRDefault="00A0071C" w:rsidP="00A0071C">
      <w:pPr>
        <w:pStyle w:val="Tekstkomentarza"/>
      </w:pPr>
      <w:r>
        <w:t>- nietechniczne streszczenie raportu OOŚ ;</w:t>
      </w:r>
    </w:p>
    <w:p w:rsidR="00A0071C" w:rsidRDefault="00A0071C" w:rsidP="00A0071C">
      <w:pPr>
        <w:pStyle w:val="Tekstkomentarza"/>
      </w:pPr>
      <w:r>
        <w:t>- informacje na temat konsultacji z organami ds. ochrony środowiska, ze społeczeństwem oraz w stosownych przypadkach z innymi państwami członkowskimi przeprowadzonych zgodnie z art. 6 i 7 dyrektywy OOŚ;</w:t>
      </w:r>
    </w:p>
    <w:p w:rsidR="00A0071C" w:rsidRDefault="00A0071C" w:rsidP="00A0071C">
      <w:pPr>
        <w:pStyle w:val="Tekstkomentarza"/>
      </w:pPr>
      <w:r>
        <w:t>- decyzję właściwego organu wydaną zgodnie z art. 8 i 9 dyrektywy OOŚ , w tym informacje dotyczące sposobu podania jej do wiadomości publicznej.</w:t>
      </w:r>
    </w:p>
    <w:p w:rsidR="00A0071C" w:rsidRDefault="00A0071C">
      <w:pPr>
        <w:pStyle w:val="Tekstkomentarza"/>
      </w:pPr>
      <w:r>
        <w:t xml:space="preserve">W przypadku operacji potencjalnie mogących oddziaływać na środowisko zgodnie z art. 4 ust. 2-3 ww. Dyrektywy – punkty za neutralny lub pozytywny wpływ przyznaje się wówczas, gdy wnioskodawca przedłoży dokumenty jak powyżej </w:t>
      </w:r>
      <w:r w:rsidRPr="00E94000">
        <w:rPr>
          <w:b/>
        </w:rPr>
        <w:t>ALBO</w:t>
      </w:r>
      <w:r>
        <w:t xml:space="preserve"> </w:t>
      </w:r>
      <w:r w:rsidRPr="00E94000">
        <w:t xml:space="preserve">ustalenie wymagane w art. 4 ust. 4 </w:t>
      </w:r>
      <w:r>
        <w:t xml:space="preserve">Dyrektywy, </w:t>
      </w:r>
      <w:r w:rsidRPr="00E94000">
        <w:t>w formie określanej mianem „decyzji dotyczącej preselekcj</w:t>
      </w:r>
      <w:r>
        <w:t>i” lub „decyzji „</w:t>
      </w:r>
      <w:proofErr w:type="spellStart"/>
      <w:r>
        <w:t>screeningowej</w:t>
      </w:r>
      <w:proofErr w:type="spellEnd"/>
      <w:r>
        <w:t>”.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D88021E4"/>
    <w:lvl w:ilvl="0" w:tplc="7D300E7C">
      <w:start w:val="1"/>
      <w:numFmt w:val="bullet"/>
      <w:lvlText w:val=""/>
      <w:lvlJc w:val="left"/>
    </w:lvl>
    <w:lvl w:ilvl="1" w:tplc="1B9C9FC2">
      <w:start w:val="1"/>
      <w:numFmt w:val="bullet"/>
      <w:lvlText w:val=""/>
      <w:lvlJc w:val="left"/>
    </w:lvl>
    <w:lvl w:ilvl="2" w:tplc="402AF868">
      <w:numFmt w:val="decimal"/>
      <w:lvlText w:val=""/>
      <w:lvlJc w:val="left"/>
    </w:lvl>
    <w:lvl w:ilvl="3" w:tplc="531E321E">
      <w:numFmt w:val="decimal"/>
      <w:lvlText w:val=""/>
      <w:lvlJc w:val="left"/>
    </w:lvl>
    <w:lvl w:ilvl="4" w:tplc="01E0326E">
      <w:numFmt w:val="decimal"/>
      <w:lvlText w:val=""/>
      <w:lvlJc w:val="left"/>
    </w:lvl>
    <w:lvl w:ilvl="5" w:tplc="2EFAA5A8">
      <w:numFmt w:val="decimal"/>
      <w:lvlText w:val=""/>
      <w:lvlJc w:val="left"/>
    </w:lvl>
    <w:lvl w:ilvl="6" w:tplc="CA84C490">
      <w:numFmt w:val="decimal"/>
      <w:lvlText w:val=""/>
      <w:lvlJc w:val="left"/>
    </w:lvl>
    <w:lvl w:ilvl="7" w:tplc="73F4C0AC">
      <w:numFmt w:val="decimal"/>
      <w:lvlText w:val=""/>
      <w:lvlJc w:val="left"/>
    </w:lvl>
    <w:lvl w:ilvl="8" w:tplc="38AEC282">
      <w:numFmt w:val="decimal"/>
      <w:lvlText w:val=""/>
      <w:lvlJc w:val="left"/>
    </w:lvl>
  </w:abstractNum>
  <w:abstractNum w:abstractNumId="1">
    <w:nsid w:val="12200854"/>
    <w:multiLevelType w:val="hybridMultilevel"/>
    <w:tmpl w:val="F2A43510"/>
    <w:lvl w:ilvl="0" w:tplc="38F8DB6A">
      <w:start w:val="1"/>
      <w:numFmt w:val="bullet"/>
      <w:lvlText w:val=""/>
      <w:lvlJc w:val="left"/>
    </w:lvl>
    <w:lvl w:ilvl="1" w:tplc="145EDD4C">
      <w:numFmt w:val="decimal"/>
      <w:lvlText w:val=""/>
      <w:lvlJc w:val="left"/>
    </w:lvl>
    <w:lvl w:ilvl="2" w:tplc="3332513E">
      <w:numFmt w:val="decimal"/>
      <w:lvlText w:val=""/>
      <w:lvlJc w:val="left"/>
    </w:lvl>
    <w:lvl w:ilvl="3" w:tplc="2A3491A4">
      <w:numFmt w:val="decimal"/>
      <w:lvlText w:val=""/>
      <w:lvlJc w:val="left"/>
    </w:lvl>
    <w:lvl w:ilvl="4" w:tplc="CB22500E">
      <w:numFmt w:val="decimal"/>
      <w:lvlText w:val=""/>
      <w:lvlJc w:val="left"/>
    </w:lvl>
    <w:lvl w:ilvl="5" w:tplc="84066A5A">
      <w:numFmt w:val="decimal"/>
      <w:lvlText w:val=""/>
      <w:lvlJc w:val="left"/>
    </w:lvl>
    <w:lvl w:ilvl="6" w:tplc="662E627E">
      <w:numFmt w:val="decimal"/>
      <w:lvlText w:val=""/>
      <w:lvlJc w:val="left"/>
    </w:lvl>
    <w:lvl w:ilvl="7" w:tplc="0BEE0ACC">
      <w:numFmt w:val="decimal"/>
      <w:lvlText w:val=""/>
      <w:lvlJc w:val="left"/>
    </w:lvl>
    <w:lvl w:ilvl="8" w:tplc="A13AD4B8">
      <w:numFmt w:val="decimal"/>
      <w:lvlText w:val=""/>
      <w:lvlJc w:val="left"/>
    </w:lvl>
  </w:abstractNum>
  <w:abstractNum w:abstractNumId="2">
    <w:nsid w:val="1F16E9E8"/>
    <w:multiLevelType w:val="hybridMultilevel"/>
    <w:tmpl w:val="AA66977A"/>
    <w:lvl w:ilvl="0" w:tplc="8800E480">
      <w:start w:val="1"/>
      <w:numFmt w:val="bullet"/>
      <w:lvlText w:val=""/>
      <w:lvlJc w:val="left"/>
    </w:lvl>
    <w:lvl w:ilvl="1" w:tplc="B6CC55D8">
      <w:numFmt w:val="decimal"/>
      <w:lvlText w:val=""/>
      <w:lvlJc w:val="left"/>
    </w:lvl>
    <w:lvl w:ilvl="2" w:tplc="B6BCFEF6">
      <w:numFmt w:val="decimal"/>
      <w:lvlText w:val=""/>
      <w:lvlJc w:val="left"/>
    </w:lvl>
    <w:lvl w:ilvl="3" w:tplc="AEE8A892">
      <w:numFmt w:val="decimal"/>
      <w:lvlText w:val=""/>
      <w:lvlJc w:val="left"/>
    </w:lvl>
    <w:lvl w:ilvl="4" w:tplc="6FB01638">
      <w:numFmt w:val="decimal"/>
      <w:lvlText w:val=""/>
      <w:lvlJc w:val="left"/>
    </w:lvl>
    <w:lvl w:ilvl="5" w:tplc="CEE49388">
      <w:numFmt w:val="decimal"/>
      <w:lvlText w:val=""/>
      <w:lvlJc w:val="left"/>
    </w:lvl>
    <w:lvl w:ilvl="6" w:tplc="46E06FF6">
      <w:numFmt w:val="decimal"/>
      <w:lvlText w:val=""/>
      <w:lvlJc w:val="left"/>
    </w:lvl>
    <w:lvl w:ilvl="7" w:tplc="B54C9734">
      <w:numFmt w:val="decimal"/>
      <w:lvlText w:val=""/>
      <w:lvlJc w:val="left"/>
    </w:lvl>
    <w:lvl w:ilvl="8" w:tplc="425ACDAA">
      <w:numFmt w:val="decimal"/>
      <w:lvlText w:val=""/>
      <w:lvlJc w:val="left"/>
    </w:lvl>
  </w:abstractNum>
  <w:abstractNum w:abstractNumId="3">
    <w:nsid w:val="2EB141F2"/>
    <w:multiLevelType w:val="hybridMultilevel"/>
    <w:tmpl w:val="59662C56"/>
    <w:lvl w:ilvl="0" w:tplc="319A4A4A">
      <w:start w:val="1"/>
      <w:numFmt w:val="bullet"/>
      <w:lvlText w:val=""/>
      <w:lvlJc w:val="left"/>
    </w:lvl>
    <w:lvl w:ilvl="1" w:tplc="87FAE2B2">
      <w:start w:val="1"/>
      <w:numFmt w:val="bullet"/>
      <w:lvlText w:val=""/>
      <w:lvlJc w:val="left"/>
    </w:lvl>
    <w:lvl w:ilvl="2" w:tplc="59D0125C">
      <w:numFmt w:val="decimal"/>
      <w:lvlText w:val=""/>
      <w:lvlJc w:val="left"/>
    </w:lvl>
    <w:lvl w:ilvl="3" w:tplc="DBB69200">
      <w:numFmt w:val="decimal"/>
      <w:lvlText w:val=""/>
      <w:lvlJc w:val="left"/>
    </w:lvl>
    <w:lvl w:ilvl="4" w:tplc="787E0DBA">
      <w:numFmt w:val="decimal"/>
      <w:lvlText w:val=""/>
      <w:lvlJc w:val="left"/>
    </w:lvl>
    <w:lvl w:ilvl="5" w:tplc="F65CBA98">
      <w:numFmt w:val="decimal"/>
      <w:lvlText w:val=""/>
      <w:lvlJc w:val="left"/>
    </w:lvl>
    <w:lvl w:ilvl="6" w:tplc="FF8A1B6E">
      <w:numFmt w:val="decimal"/>
      <w:lvlText w:val=""/>
      <w:lvlJc w:val="left"/>
    </w:lvl>
    <w:lvl w:ilvl="7" w:tplc="ADBCA14C">
      <w:numFmt w:val="decimal"/>
      <w:lvlText w:val=""/>
      <w:lvlJc w:val="left"/>
    </w:lvl>
    <w:lvl w:ilvl="8" w:tplc="698233CA">
      <w:numFmt w:val="decimal"/>
      <w:lvlText w:val=""/>
      <w:lvlJc w:val="left"/>
    </w:lvl>
  </w:abstractNum>
  <w:abstractNum w:abstractNumId="4">
    <w:nsid w:val="41B71EFB"/>
    <w:multiLevelType w:val="hybridMultilevel"/>
    <w:tmpl w:val="5BA08450"/>
    <w:lvl w:ilvl="0" w:tplc="703406C6">
      <w:start w:val="1"/>
      <w:numFmt w:val="bullet"/>
      <w:lvlText w:val=""/>
      <w:lvlJc w:val="left"/>
    </w:lvl>
    <w:lvl w:ilvl="1" w:tplc="3E48D46A">
      <w:numFmt w:val="decimal"/>
      <w:lvlText w:val=""/>
      <w:lvlJc w:val="left"/>
    </w:lvl>
    <w:lvl w:ilvl="2" w:tplc="66704404">
      <w:numFmt w:val="decimal"/>
      <w:lvlText w:val=""/>
      <w:lvlJc w:val="left"/>
    </w:lvl>
    <w:lvl w:ilvl="3" w:tplc="A734024C">
      <w:numFmt w:val="decimal"/>
      <w:lvlText w:val=""/>
      <w:lvlJc w:val="left"/>
    </w:lvl>
    <w:lvl w:ilvl="4" w:tplc="76981F0C">
      <w:numFmt w:val="decimal"/>
      <w:lvlText w:val=""/>
      <w:lvlJc w:val="left"/>
    </w:lvl>
    <w:lvl w:ilvl="5" w:tplc="808CDB26">
      <w:numFmt w:val="decimal"/>
      <w:lvlText w:val=""/>
      <w:lvlJc w:val="left"/>
    </w:lvl>
    <w:lvl w:ilvl="6" w:tplc="03C6FE56">
      <w:numFmt w:val="decimal"/>
      <w:lvlText w:val=""/>
      <w:lvlJc w:val="left"/>
    </w:lvl>
    <w:lvl w:ilvl="7" w:tplc="E190E5F8">
      <w:numFmt w:val="decimal"/>
      <w:lvlText w:val=""/>
      <w:lvlJc w:val="left"/>
    </w:lvl>
    <w:lvl w:ilvl="8" w:tplc="1C20555A">
      <w:numFmt w:val="decimal"/>
      <w:lvlText w:val=""/>
      <w:lvlJc w:val="left"/>
    </w:lvl>
  </w:abstractNum>
  <w:abstractNum w:abstractNumId="5">
    <w:nsid w:val="4DB127F8"/>
    <w:multiLevelType w:val="hybridMultilevel"/>
    <w:tmpl w:val="196EFD0C"/>
    <w:lvl w:ilvl="0" w:tplc="3A6C9A8A">
      <w:start w:val="1"/>
      <w:numFmt w:val="bullet"/>
      <w:lvlText w:val=""/>
      <w:lvlJc w:val="left"/>
    </w:lvl>
    <w:lvl w:ilvl="1" w:tplc="27A663A8">
      <w:start w:val="1"/>
      <w:numFmt w:val="lowerRoman"/>
      <w:lvlText w:val="%2"/>
      <w:lvlJc w:val="left"/>
    </w:lvl>
    <w:lvl w:ilvl="2" w:tplc="9CE2146C">
      <w:start w:val="1"/>
      <w:numFmt w:val="bullet"/>
      <w:lvlText w:val=""/>
      <w:lvlJc w:val="left"/>
    </w:lvl>
    <w:lvl w:ilvl="3" w:tplc="B7DAD3B8">
      <w:numFmt w:val="decimal"/>
      <w:lvlText w:val=""/>
      <w:lvlJc w:val="left"/>
    </w:lvl>
    <w:lvl w:ilvl="4" w:tplc="C8528C6A">
      <w:numFmt w:val="decimal"/>
      <w:lvlText w:val=""/>
      <w:lvlJc w:val="left"/>
    </w:lvl>
    <w:lvl w:ilvl="5" w:tplc="2F7C23B4">
      <w:numFmt w:val="decimal"/>
      <w:lvlText w:val=""/>
      <w:lvlJc w:val="left"/>
    </w:lvl>
    <w:lvl w:ilvl="6" w:tplc="12689638">
      <w:numFmt w:val="decimal"/>
      <w:lvlText w:val=""/>
      <w:lvlJc w:val="left"/>
    </w:lvl>
    <w:lvl w:ilvl="7" w:tplc="4FBEC5A8">
      <w:numFmt w:val="decimal"/>
      <w:lvlText w:val=""/>
      <w:lvlJc w:val="left"/>
    </w:lvl>
    <w:lvl w:ilvl="8" w:tplc="397A898A">
      <w:numFmt w:val="decimal"/>
      <w:lvlText w:val=""/>
      <w:lvlJc w:val="left"/>
    </w:lvl>
  </w:abstractNum>
  <w:abstractNum w:abstractNumId="6">
    <w:nsid w:val="507ED7AB"/>
    <w:multiLevelType w:val="hybridMultilevel"/>
    <w:tmpl w:val="CC568A1C"/>
    <w:lvl w:ilvl="0" w:tplc="E638AE54">
      <w:start w:val="1"/>
      <w:numFmt w:val="bullet"/>
      <w:lvlText w:val=""/>
      <w:lvlJc w:val="left"/>
    </w:lvl>
    <w:lvl w:ilvl="1" w:tplc="6186DBE2">
      <w:start w:val="1"/>
      <w:numFmt w:val="lowerRoman"/>
      <w:lvlText w:val="%2"/>
      <w:lvlJc w:val="left"/>
    </w:lvl>
    <w:lvl w:ilvl="2" w:tplc="2F948950">
      <w:start w:val="1"/>
      <w:numFmt w:val="bullet"/>
      <w:lvlText w:val=""/>
      <w:lvlJc w:val="left"/>
    </w:lvl>
    <w:lvl w:ilvl="3" w:tplc="32CC3C8A">
      <w:numFmt w:val="decimal"/>
      <w:lvlText w:val=""/>
      <w:lvlJc w:val="left"/>
    </w:lvl>
    <w:lvl w:ilvl="4" w:tplc="E78808B8">
      <w:numFmt w:val="decimal"/>
      <w:lvlText w:val=""/>
      <w:lvlJc w:val="left"/>
    </w:lvl>
    <w:lvl w:ilvl="5" w:tplc="BA72190A">
      <w:numFmt w:val="decimal"/>
      <w:lvlText w:val=""/>
      <w:lvlJc w:val="left"/>
    </w:lvl>
    <w:lvl w:ilvl="6" w:tplc="DB1C5804">
      <w:numFmt w:val="decimal"/>
      <w:lvlText w:val=""/>
      <w:lvlJc w:val="left"/>
    </w:lvl>
    <w:lvl w:ilvl="7" w:tplc="277AD5F6">
      <w:numFmt w:val="decimal"/>
      <w:lvlText w:val=""/>
      <w:lvlJc w:val="left"/>
    </w:lvl>
    <w:lvl w:ilvl="8" w:tplc="B4F0D56E">
      <w:numFmt w:val="decimal"/>
      <w:lvlText w:val=""/>
      <w:lvlJc w:val="left"/>
    </w:lvl>
  </w:abstractNum>
  <w:abstractNum w:abstractNumId="7">
    <w:nsid w:val="515F007C"/>
    <w:multiLevelType w:val="hybridMultilevel"/>
    <w:tmpl w:val="286293DA"/>
    <w:lvl w:ilvl="0" w:tplc="A6129DAE">
      <w:start w:val="1"/>
      <w:numFmt w:val="bullet"/>
      <w:lvlText w:val=""/>
      <w:lvlJc w:val="left"/>
    </w:lvl>
    <w:lvl w:ilvl="1" w:tplc="AC4EB3D8">
      <w:start w:val="1"/>
      <w:numFmt w:val="lowerRoman"/>
      <w:lvlText w:val="%2"/>
      <w:lvlJc w:val="left"/>
    </w:lvl>
    <w:lvl w:ilvl="2" w:tplc="D848FE92">
      <w:start w:val="1"/>
      <w:numFmt w:val="bullet"/>
      <w:lvlText w:val=""/>
      <w:lvlJc w:val="left"/>
    </w:lvl>
    <w:lvl w:ilvl="3" w:tplc="C7243626">
      <w:numFmt w:val="decimal"/>
      <w:lvlText w:val=""/>
      <w:lvlJc w:val="left"/>
    </w:lvl>
    <w:lvl w:ilvl="4" w:tplc="AD02A454">
      <w:numFmt w:val="decimal"/>
      <w:lvlText w:val=""/>
      <w:lvlJc w:val="left"/>
    </w:lvl>
    <w:lvl w:ilvl="5" w:tplc="D3B672C8">
      <w:numFmt w:val="decimal"/>
      <w:lvlText w:val=""/>
      <w:lvlJc w:val="left"/>
    </w:lvl>
    <w:lvl w:ilvl="6" w:tplc="FF2AAC5C">
      <w:numFmt w:val="decimal"/>
      <w:lvlText w:val=""/>
      <w:lvlJc w:val="left"/>
    </w:lvl>
    <w:lvl w:ilvl="7" w:tplc="BB5645CE">
      <w:numFmt w:val="decimal"/>
      <w:lvlText w:val=""/>
      <w:lvlJc w:val="left"/>
    </w:lvl>
    <w:lvl w:ilvl="8" w:tplc="502AE840">
      <w:numFmt w:val="decimal"/>
      <w:lvlText w:val=""/>
      <w:lvlJc w:val="left"/>
    </w:lvl>
  </w:abstractNum>
  <w:abstractNum w:abstractNumId="8">
    <w:nsid w:val="5BD062C2"/>
    <w:multiLevelType w:val="hybridMultilevel"/>
    <w:tmpl w:val="9432BA94"/>
    <w:lvl w:ilvl="0" w:tplc="717C181C">
      <w:start w:val="1"/>
      <w:numFmt w:val="bullet"/>
      <w:lvlText w:val=""/>
      <w:lvlJc w:val="left"/>
    </w:lvl>
    <w:lvl w:ilvl="1" w:tplc="503A3558">
      <w:start w:val="1"/>
      <w:numFmt w:val="bullet"/>
      <w:lvlText w:val=""/>
      <w:lvlJc w:val="left"/>
    </w:lvl>
    <w:lvl w:ilvl="2" w:tplc="DB3AFA06">
      <w:numFmt w:val="decimal"/>
      <w:lvlText w:val=""/>
      <w:lvlJc w:val="left"/>
    </w:lvl>
    <w:lvl w:ilvl="3" w:tplc="503EF350">
      <w:numFmt w:val="decimal"/>
      <w:lvlText w:val=""/>
      <w:lvlJc w:val="left"/>
    </w:lvl>
    <w:lvl w:ilvl="4" w:tplc="D172A21C">
      <w:numFmt w:val="decimal"/>
      <w:lvlText w:val=""/>
      <w:lvlJc w:val="left"/>
    </w:lvl>
    <w:lvl w:ilvl="5" w:tplc="B8AAF304">
      <w:numFmt w:val="decimal"/>
      <w:lvlText w:val=""/>
      <w:lvlJc w:val="left"/>
    </w:lvl>
    <w:lvl w:ilvl="6" w:tplc="6A801E0A">
      <w:numFmt w:val="decimal"/>
      <w:lvlText w:val=""/>
      <w:lvlJc w:val="left"/>
    </w:lvl>
    <w:lvl w:ilvl="7" w:tplc="E2628E72">
      <w:numFmt w:val="decimal"/>
      <w:lvlText w:val=""/>
      <w:lvlJc w:val="left"/>
    </w:lvl>
    <w:lvl w:ilvl="8" w:tplc="492A492E">
      <w:numFmt w:val="decimal"/>
      <w:lvlText w:val=""/>
      <w:lvlJc w:val="left"/>
    </w:lvl>
  </w:abstractNum>
  <w:abstractNum w:abstractNumId="9">
    <w:nsid w:val="7545E146"/>
    <w:multiLevelType w:val="hybridMultilevel"/>
    <w:tmpl w:val="06624F2C"/>
    <w:lvl w:ilvl="0" w:tplc="BDE81406">
      <w:start w:val="1"/>
      <w:numFmt w:val="bullet"/>
      <w:lvlText w:val=""/>
      <w:lvlJc w:val="left"/>
    </w:lvl>
    <w:lvl w:ilvl="1" w:tplc="8084E68C">
      <w:start w:val="1"/>
      <w:numFmt w:val="bullet"/>
      <w:lvlText w:val=""/>
      <w:lvlJc w:val="left"/>
    </w:lvl>
    <w:lvl w:ilvl="2" w:tplc="4978FE64">
      <w:numFmt w:val="decimal"/>
      <w:lvlText w:val=""/>
      <w:lvlJc w:val="left"/>
    </w:lvl>
    <w:lvl w:ilvl="3" w:tplc="F19471A2">
      <w:numFmt w:val="decimal"/>
      <w:lvlText w:val=""/>
      <w:lvlJc w:val="left"/>
    </w:lvl>
    <w:lvl w:ilvl="4" w:tplc="B6960876">
      <w:numFmt w:val="decimal"/>
      <w:lvlText w:val=""/>
      <w:lvlJc w:val="left"/>
    </w:lvl>
    <w:lvl w:ilvl="5" w:tplc="DC4CCE42">
      <w:numFmt w:val="decimal"/>
      <w:lvlText w:val=""/>
      <w:lvlJc w:val="left"/>
    </w:lvl>
    <w:lvl w:ilvl="6" w:tplc="2F9A80D2">
      <w:numFmt w:val="decimal"/>
      <w:lvlText w:val=""/>
      <w:lvlJc w:val="left"/>
    </w:lvl>
    <w:lvl w:ilvl="7" w:tplc="672C6942">
      <w:numFmt w:val="decimal"/>
      <w:lvlText w:val=""/>
      <w:lvlJc w:val="left"/>
    </w:lvl>
    <w:lvl w:ilvl="8" w:tplc="783E75D0">
      <w:numFmt w:val="decimal"/>
      <w:lvlText w:val=""/>
      <w:lvlJc w:val="left"/>
    </w:lvl>
  </w:abstractNum>
  <w:abstractNum w:abstractNumId="10">
    <w:nsid w:val="79E2A9E3"/>
    <w:multiLevelType w:val="hybridMultilevel"/>
    <w:tmpl w:val="C1986D80"/>
    <w:lvl w:ilvl="0" w:tplc="63CACA14">
      <w:start w:val="1"/>
      <w:numFmt w:val="bullet"/>
      <w:lvlText w:val=""/>
      <w:lvlJc w:val="left"/>
    </w:lvl>
    <w:lvl w:ilvl="1" w:tplc="1D8285F2">
      <w:start w:val="1"/>
      <w:numFmt w:val="lowerRoman"/>
      <w:lvlText w:val="%2"/>
      <w:lvlJc w:val="left"/>
    </w:lvl>
    <w:lvl w:ilvl="2" w:tplc="3A08D794">
      <w:start w:val="1"/>
      <w:numFmt w:val="bullet"/>
      <w:lvlText w:val=""/>
      <w:lvlJc w:val="left"/>
    </w:lvl>
    <w:lvl w:ilvl="3" w:tplc="0608E400">
      <w:numFmt w:val="decimal"/>
      <w:lvlText w:val=""/>
      <w:lvlJc w:val="left"/>
    </w:lvl>
    <w:lvl w:ilvl="4" w:tplc="95045498">
      <w:numFmt w:val="decimal"/>
      <w:lvlText w:val=""/>
      <w:lvlJc w:val="left"/>
    </w:lvl>
    <w:lvl w:ilvl="5" w:tplc="B38EC6DE">
      <w:numFmt w:val="decimal"/>
      <w:lvlText w:val=""/>
      <w:lvlJc w:val="left"/>
    </w:lvl>
    <w:lvl w:ilvl="6" w:tplc="D040A0B8">
      <w:numFmt w:val="decimal"/>
      <w:lvlText w:val=""/>
      <w:lvlJc w:val="left"/>
    </w:lvl>
    <w:lvl w:ilvl="7" w:tplc="47CCB760">
      <w:numFmt w:val="decimal"/>
      <w:lvlText w:val=""/>
      <w:lvlJc w:val="left"/>
    </w:lvl>
    <w:lvl w:ilvl="8" w:tplc="7CB46B6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67714"/>
    <w:rsid w:val="000A48F6"/>
    <w:rsid w:val="000B1D8A"/>
    <w:rsid w:val="000C1F75"/>
    <w:rsid w:val="000C6EED"/>
    <w:rsid w:val="00167714"/>
    <w:rsid w:val="001F4A24"/>
    <w:rsid w:val="00243193"/>
    <w:rsid w:val="0025364D"/>
    <w:rsid w:val="002C55FF"/>
    <w:rsid w:val="002D1506"/>
    <w:rsid w:val="002D1B9F"/>
    <w:rsid w:val="002E5717"/>
    <w:rsid w:val="00370D2F"/>
    <w:rsid w:val="003F765A"/>
    <w:rsid w:val="004B5B4E"/>
    <w:rsid w:val="005E1A90"/>
    <w:rsid w:val="005F6C7F"/>
    <w:rsid w:val="00736E53"/>
    <w:rsid w:val="00765A4B"/>
    <w:rsid w:val="00872173"/>
    <w:rsid w:val="008E217B"/>
    <w:rsid w:val="008F47CA"/>
    <w:rsid w:val="0090029D"/>
    <w:rsid w:val="00915D13"/>
    <w:rsid w:val="009A4CF5"/>
    <w:rsid w:val="009A78C8"/>
    <w:rsid w:val="009C45BB"/>
    <w:rsid w:val="00A0071C"/>
    <w:rsid w:val="00AF65A7"/>
    <w:rsid w:val="00B42323"/>
    <w:rsid w:val="00BC4BC3"/>
    <w:rsid w:val="00BD5A47"/>
    <w:rsid w:val="00CC1521"/>
    <w:rsid w:val="00CE6A79"/>
    <w:rsid w:val="00E2329A"/>
    <w:rsid w:val="00E94000"/>
    <w:rsid w:val="00ED36E2"/>
    <w:rsid w:val="00EF3441"/>
    <w:rsid w:val="00F16688"/>
    <w:rsid w:val="00F424F0"/>
    <w:rsid w:val="00F822BD"/>
    <w:rsid w:val="00FA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A4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8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8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8F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82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5442</Words>
  <Characters>32652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 Wojciechowski</cp:lastModifiedBy>
  <cp:revision>40</cp:revision>
  <dcterms:created xsi:type="dcterms:W3CDTF">2019-11-19T18:32:00Z</dcterms:created>
  <dcterms:modified xsi:type="dcterms:W3CDTF">2019-11-21T14:12:00Z</dcterms:modified>
</cp:coreProperties>
</file>